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A7EC" w14:textId="77777777" w:rsidR="00CA59F8" w:rsidRPr="00AE2E1C" w:rsidRDefault="00CA59F8" w:rsidP="00CA59F8">
      <w:pPr>
        <w:jc w:val="center"/>
        <w:rPr>
          <w:rFonts w:ascii="Times New Roman" w:eastAsiaTheme="minorEastAsia" w:hAnsi="Times New Roman" w:cs="Times New Roman"/>
          <w:b/>
          <w:color w:val="000000" w:themeColor="text1"/>
          <w:kern w:val="24"/>
          <w:sz w:val="20"/>
          <w:szCs w:val="20"/>
        </w:rPr>
      </w:pPr>
    </w:p>
    <w:p w14:paraId="47B7BFE2" w14:textId="77777777" w:rsidR="00CA59F8" w:rsidRPr="00C92A0F" w:rsidRDefault="00CA59F8" w:rsidP="00CA59F8">
      <w:pPr>
        <w:jc w:val="center"/>
        <w:rPr>
          <w:rFonts w:ascii="Times New Roman" w:eastAsiaTheme="minorEastAsia" w:hAnsi="Times New Roman" w:cs="Times New Roman"/>
          <w:b/>
          <w:color w:val="000000" w:themeColor="text1"/>
          <w:kern w:val="24"/>
          <w:sz w:val="20"/>
          <w:szCs w:val="20"/>
          <w:lang w:val="ru-RU"/>
        </w:rPr>
      </w:pPr>
    </w:p>
    <w:p w14:paraId="6F490EF3" w14:textId="77777777" w:rsidR="00CA59F8" w:rsidRDefault="00DF3A69" w:rsidP="00CA59F8">
      <w:pPr>
        <w:jc w:val="center"/>
        <w:rPr>
          <w:rFonts w:ascii="Times New Roman" w:eastAsiaTheme="minorEastAsia" w:hAnsi="Times New Roman" w:cs="Times New Roman"/>
          <w:b/>
          <w:color w:val="000000" w:themeColor="text1"/>
          <w:kern w:val="24"/>
          <w:sz w:val="20"/>
          <w:szCs w:val="20"/>
          <w:lang w:val="ru-RU"/>
        </w:rPr>
      </w:pPr>
      <w:r w:rsidRPr="00C92A0F">
        <w:rPr>
          <w:rFonts w:ascii="Times New Roman" w:eastAsiaTheme="minorEastAsia" w:hAnsi="Times New Roman" w:cs="Times New Roman"/>
          <w:b/>
          <w:noProof/>
          <w:color w:val="000000" w:themeColor="text1"/>
          <w:kern w:val="24"/>
          <w:sz w:val="20"/>
          <w:szCs w:val="20"/>
        </w:rPr>
        <w:drawing>
          <wp:inline distT="0" distB="0" distL="0" distR="0" wp14:anchorId="5889D54E" wp14:editId="3AC9015B">
            <wp:extent cx="2381250" cy="2375751"/>
            <wp:effectExtent l="0" t="0" r="0" b="5715"/>
            <wp:docPr id="4" name="Picture 43" descr="C:\Users\Administrator\AppData\Local\Microsoft\Windows\INetCache\Content.Word\new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newNS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3623" cy="2378118"/>
                    </a:xfrm>
                    <a:prstGeom prst="rect">
                      <a:avLst/>
                    </a:prstGeom>
                    <a:noFill/>
                    <a:ln>
                      <a:noFill/>
                    </a:ln>
                  </pic:spPr>
                </pic:pic>
              </a:graphicData>
            </a:graphic>
          </wp:inline>
        </w:drawing>
      </w:r>
    </w:p>
    <w:p w14:paraId="60CF75EA" w14:textId="77777777" w:rsidR="00B26082" w:rsidRDefault="00B26082" w:rsidP="00CA59F8">
      <w:pPr>
        <w:jc w:val="center"/>
        <w:rPr>
          <w:rFonts w:ascii="Times New Roman" w:eastAsiaTheme="minorEastAsia" w:hAnsi="Times New Roman" w:cs="Times New Roman"/>
          <w:b/>
          <w:color w:val="000000" w:themeColor="text1"/>
          <w:kern w:val="24"/>
          <w:sz w:val="20"/>
          <w:szCs w:val="20"/>
          <w:lang w:val="ru-RU"/>
        </w:rPr>
      </w:pPr>
    </w:p>
    <w:p w14:paraId="11EB72BE" w14:textId="77777777" w:rsidR="00B26082" w:rsidRPr="00C92A0F" w:rsidRDefault="00B26082" w:rsidP="00CA59F8">
      <w:pPr>
        <w:jc w:val="center"/>
        <w:rPr>
          <w:rFonts w:ascii="Times New Roman" w:eastAsiaTheme="minorEastAsia" w:hAnsi="Times New Roman" w:cs="Times New Roman"/>
          <w:b/>
          <w:color w:val="000000" w:themeColor="text1"/>
          <w:kern w:val="24"/>
          <w:sz w:val="20"/>
          <w:szCs w:val="20"/>
          <w:lang w:val="ru-RU"/>
        </w:rPr>
      </w:pPr>
    </w:p>
    <w:p w14:paraId="109DA99C" w14:textId="77777777" w:rsidR="00B26082" w:rsidRDefault="00B26082" w:rsidP="00B26082">
      <w:pPr>
        <w:jc w:val="center"/>
        <w:rPr>
          <w:rFonts w:ascii="Times New Roman" w:eastAsiaTheme="minorEastAsia" w:hAnsi="Times New Roman" w:cs="Times New Roman"/>
          <w:b/>
          <w:color w:val="000000" w:themeColor="text1"/>
          <w:kern w:val="24"/>
          <w:sz w:val="28"/>
          <w:szCs w:val="28"/>
          <w:lang w:val="ru-RU"/>
        </w:rPr>
      </w:pPr>
      <w:r w:rsidRPr="00B26082">
        <w:rPr>
          <w:rFonts w:ascii="Times New Roman" w:eastAsiaTheme="minorEastAsia" w:hAnsi="Times New Roman" w:cs="Times New Roman"/>
          <w:b/>
          <w:color w:val="000000" w:themeColor="text1"/>
          <w:kern w:val="24"/>
          <w:sz w:val="28"/>
          <w:szCs w:val="28"/>
          <w:lang w:val="ru-RU"/>
        </w:rPr>
        <w:t xml:space="preserve">ВОДИЧ ЗА </w:t>
      </w:r>
      <w:r w:rsidR="003D7B69">
        <w:rPr>
          <w:rFonts w:ascii="Times New Roman" w:eastAsiaTheme="minorEastAsia" w:hAnsi="Times New Roman" w:cs="Times New Roman"/>
          <w:b/>
          <w:color w:val="000000" w:themeColor="text1"/>
          <w:kern w:val="24"/>
          <w:sz w:val="28"/>
          <w:szCs w:val="28"/>
          <w:lang w:val="ru-RU"/>
        </w:rPr>
        <w:t xml:space="preserve">ДОБИЈАЊЕ СЕРТИФИКАТА </w:t>
      </w:r>
    </w:p>
    <w:p w14:paraId="0B807D33" w14:textId="77777777" w:rsidR="003D7B69" w:rsidRPr="00B26082" w:rsidRDefault="001C54D1" w:rsidP="00B26082">
      <w:pPr>
        <w:jc w:val="center"/>
        <w:rPr>
          <w:rFonts w:ascii="Times New Roman" w:eastAsiaTheme="minorEastAsia" w:hAnsi="Times New Roman" w:cs="Times New Roman"/>
          <w:b/>
          <w:color w:val="000000" w:themeColor="text1"/>
          <w:kern w:val="24"/>
          <w:sz w:val="28"/>
          <w:szCs w:val="28"/>
          <w:lang w:val="ru-RU"/>
        </w:rPr>
      </w:pPr>
      <w:r>
        <w:rPr>
          <w:rFonts w:ascii="Times New Roman" w:eastAsiaTheme="minorEastAsia" w:hAnsi="Times New Roman" w:cs="Times New Roman"/>
          <w:b/>
          <w:color w:val="000000" w:themeColor="text1"/>
          <w:kern w:val="24"/>
          <w:sz w:val="28"/>
          <w:szCs w:val="28"/>
          <w:lang w:val="ru-RU"/>
        </w:rPr>
        <w:t>-</w:t>
      </w:r>
      <w:r w:rsidR="003D7B69">
        <w:rPr>
          <w:rFonts w:ascii="Times New Roman" w:eastAsiaTheme="minorEastAsia" w:hAnsi="Times New Roman" w:cs="Times New Roman"/>
          <w:b/>
          <w:color w:val="000000" w:themeColor="text1"/>
          <w:kern w:val="24"/>
          <w:sz w:val="28"/>
          <w:szCs w:val="28"/>
          <w:lang w:val="ru-RU"/>
        </w:rPr>
        <w:t>ПРАВНА ЛИЦА</w:t>
      </w:r>
      <w:r>
        <w:rPr>
          <w:rFonts w:ascii="Times New Roman" w:eastAsiaTheme="minorEastAsia" w:hAnsi="Times New Roman" w:cs="Times New Roman"/>
          <w:b/>
          <w:color w:val="000000" w:themeColor="text1"/>
          <w:kern w:val="24"/>
          <w:sz w:val="28"/>
          <w:szCs w:val="28"/>
          <w:lang w:val="ru-RU"/>
        </w:rPr>
        <w:t>-</w:t>
      </w:r>
    </w:p>
    <w:p w14:paraId="5B4FB17E" w14:textId="77777777" w:rsidR="00CA59F8" w:rsidRPr="00C92A0F" w:rsidRDefault="00CA59F8" w:rsidP="00B26082">
      <w:pPr>
        <w:rPr>
          <w:rFonts w:ascii="Times New Roman" w:eastAsiaTheme="minorEastAsia" w:hAnsi="Times New Roman" w:cs="Times New Roman"/>
          <w:b/>
          <w:color w:val="000000" w:themeColor="text1"/>
          <w:kern w:val="24"/>
          <w:sz w:val="20"/>
          <w:szCs w:val="20"/>
          <w:lang w:val="ru-RU"/>
        </w:rPr>
      </w:pPr>
    </w:p>
    <w:p w14:paraId="1B590FCF" w14:textId="77777777" w:rsidR="00CA59F8" w:rsidRPr="00C92A0F" w:rsidRDefault="00CA59F8" w:rsidP="00CA59F8">
      <w:pPr>
        <w:jc w:val="center"/>
        <w:rPr>
          <w:rFonts w:ascii="Times New Roman" w:eastAsiaTheme="minorEastAsia" w:hAnsi="Times New Roman" w:cs="Times New Roman"/>
          <w:b/>
          <w:color w:val="000000" w:themeColor="text1"/>
          <w:kern w:val="24"/>
          <w:sz w:val="20"/>
          <w:szCs w:val="20"/>
          <w:lang w:val="ru-RU"/>
        </w:rPr>
      </w:pPr>
    </w:p>
    <w:p w14:paraId="42C0344B" w14:textId="77777777" w:rsidR="00CA59F8" w:rsidRPr="00C92A0F" w:rsidRDefault="00CA59F8" w:rsidP="00266E96">
      <w:pPr>
        <w:rPr>
          <w:rFonts w:ascii="Times New Roman" w:eastAsiaTheme="minorEastAsia" w:hAnsi="Times New Roman" w:cs="Times New Roman"/>
          <w:b/>
          <w:color w:val="000000" w:themeColor="text1"/>
          <w:kern w:val="24"/>
          <w:sz w:val="20"/>
          <w:szCs w:val="20"/>
          <w:lang w:val="ru-RU"/>
        </w:rPr>
      </w:pPr>
    </w:p>
    <w:p w14:paraId="62A2EEA5" w14:textId="77777777" w:rsidR="00CA59F8" w:rsidRPr="00C92A0F" w:rsidRDefault="00CA59F8" w:rsidP="00CA59F8">
      <w:pPr>
        <w:jc w:val="center"/>
        <w:rPr>
          <w:rFonts w:ascii="Times New Roman" w:eastAsiaTheme="minorEastAsia" w:hAnsi="Times New Roman" w:cs="Times New Roman"/>
          <w:b/>
          <w:color w:val="000000" w:themeColor="text1"/>
          <w:kern w:val="24"/>
          <w:sz w:val="20"/>
          <w:szCs w:val="20"/>
        </w:rPr>
      </w:pPr>
      <w:r w:rsidRPr="00C92A0F">
        <w:rPr>
          <w:rFonts w:ascii="Times New Roman" w:eastAsiaTheme="minorEastAsia" w:hAnsi="Times New Roman" w:cs="Times New Roman"/>
          <w:b/>
          <w:color w:val="000000" w:themeColor="text1"/>
          <w:kern w:val="24"/>
          <w:sz w:val="20"/>
          <w:szCs w:val="20"/>
        </w:rPr>
        <w:t>www.nsa.gov.rs</w:t>
      </w:r>
    </w:p>
    <w:p w14:paraId="1FAA2222" w14:textId="77777777" w:rsidR="001812AC" w:rsidRDefault="004914A9" w:rsidP="001812AC">
      <w:pPr>
        <w:jc w:val="center"/>
        <w:rPr>
          <w:rFonts w:ascii="Times New Roman" w:eastAsiaTheme="minorEastAsia" w:hAnsi="Times New Roman" w:cs="Times New Roman"/>
          <w:b/>
          <w:color w:val="000000" w:themeColor="text1"/>
          <w:kern w:val="24"/>
          <w:sz w:val="20"/>
          <w:szCs w:val="20"/>
          <w:lang w:val="ru-RU"/>
        </w:rPr>
      </w:pPr>
      <w:r w:rsidRPr="00C92A0F">
        <w:rPr>
          <w:rFonts w:ascii="Times New Roman" w:eastAsiaTheme="minorEastAsia" w:hAnsi="Times New Roman" w:cs="Times New Roman"/>
          <w:b/>
          <w:color w:val="000000" w:themeColor="text1"/>
          <w:kern w:val="24"/>
          <w:sz w:val="20"/>
          <w:szCs w:val="20"/>
        </w:rPr>
        <w:t xml:space="preserve"> </w:t>
      </w:r>
      <w:r w:rsidR="00CA59F8" w:rsidRPr="00C92A0F">
        <w:rPr>
          <w:rFonts w:ascii="Times New Roman" w:eastAsiaTheme="minorEastAsia" w:hAnsi="Times New Roman" w:cs="Times New Roman"/>
          <w:b/>
          <w:color w:val="000000" w:themeColor="text1"/>
          <w:kern w:val="24"/>
          <w:sz w:val="20"/>
          <w:szCs w:val="20"/>
          <w:lang w:val="ru-RU"/>
        </w:rPr>
        <w:t xml:space="preserve">Београд, 2024. године </w:t>
      </w:r>
    </w:p>
    <w:p w14:paraId="5CEC454C" w14:textId="77777777" w:rsidR="000A5D85" w:rsidRDefault="000A5D85" w:rsidP="001812AC">
      <w:pPr>
        <w:jc w:val="center"/>
        <w:rPr>
          <w:rFonts w:ascii="Times New Roman" w:eastAsiaTheme="minorEastAsia" w:hAnsi="Times New Roman" w:cs="Times New Roman"/>
          <w:b/>
          <w:color w:val="000000" w:themeColor="text1"/>
          <w:kern w:val="24"/>
          <w:sz w:val="20"/>
          <w:szCs w:val="20"/>
          <w:lang w:val="ru-RU"/>
        </w:rPr>
      </w:pPr>
    </w:p>
    <w:p w14:paraId="6F2B515E" w14:textId="77777777" w:rsidR="000A5D85" w:rsidRDefault="000A5D85" w:rsidP="001812AC">
      <w:pPr>
        <w:jc w:val="center"/>
        <w:rPr>
          <w:rFonts w:ascii="Times New Roman" w:eastAsiaTheme="minorEastAsia" w:hAnsi="Times New Roman" w:cs="Times New Roman"/>
          <w:b/>
          <w:color w:val="000000" w:themeColor="text1"/>
          <w:kern w:val="24"/>
          <w:sz w:val="20"/>
          <w:szCs w:val="20"/>
          <w:lang w:val="ru-RU"/>
        </w:rPr>
      </w:pPr>
    </w:p>
    <w:p w14:paraId="6BDD7E67" w14:textId="77777777" w:rsidR="000802C5" w:rsidRDefault="000802C5" w:rsidP="001812AC">
      <w:pPr>
        <w:jc w:val="center"/>
        <w:rPr>
          <w:rFonts w:ascii="Times New Roman" w:eastAsiaTheme="minorEastAsia" w:hAnsi="Times New Roman" w:cs="Times New Roman"/>
          <w:b/>
          <w:color w:val="000000" w:themeColor="text1"/>
          <w:kern w:val="24"/>
          <w:sz w:val="20"/>
          <w:szCs w:val="20"/>
          <w:lang w:val="ru-RU"/>
        </w:rPr>
        <w:sectPr w:rsidR="000802C5" w:rsidSect="000802C5">
          <w:footerReference w:type="even" r:id="rId9"/>
          <w:footerReference w:type="default" r:id="rId10"/>
          <w:pgSz w:w="8419" w:h="11906" w:orient="landscape" w:code="9"/>
          <w:pgMar w:top="567" w:right="567" w:bottom="567" w:left="567" w:header="720" w:footer="720" w:gutter="0"/>
          <w:pgNumType w:start="1"/>
          <w:cols w:space="720"/>
          <w:docGrid w:linePitch="360" w:charSpace="32768"/>
        </w:sectPr>
      </w:pPr>
    </w:p>
    <w:p w14:paraId="2B472DFB" w14:textId="77777777" w:rsidR="000A5D85" w:rsidRDefault="000A5D85" w:rsidP="001812AC">
      <w:pPr>
        <w:jc w:val="center"/>
        <w:rPr>
          <w:rFonts w:ascii="Times New Roman" w:eastAsiaTheme="minorEastAsia" w:hAnsi="Times New Roman" w:cs="Times New Roman"/>
          <w:b/>
          <w:color w:val="000000" w:themeColor="text1"/>
          <w:kern w:val="24"/>
          <w:sz w:val="20"/>
          <w:szCs w:val="20"/>
          <w:lang w:val="ru-RU"/>
        </w:rPr>
      </w:pPr>
    </w:p>
    <w:p w14:paraId="64BBB3B3" w14:textId="77777777" w:rsidR="000A5D85" w:rsidRPr="00C92A0F" w:rsidRDefault="000A5D85" w:rsidP="001812AC">
      <w:pPr>
        <w:jc w:val="center"/>
        <w:rPr>
          <w:rFonts w:ascii="Times New Roman" w:eastAsiaTheme="minorEastAsia" w:hAnsi="Times New Roman" w:cs="Times New Roman"/>
          <w:b/>
          <w:color w:val="000000" w:themeColor="text1"/>
          <w:kern w:val="24"/>
          <w:sz w:val="20"/>
          <w:szCs w:val="20"/>
          <w:lang w:val="ru-RU"/>
        </w:rPr>
      </w:pPr>
    </w:p>
    <w:p w14:paraId="0FE9B8BD" w14:textId="77777777" w:rsidR="00C07B2F" w:rsidRPr="00C92A0F" w:rsidRDefault="00C07B2F" w:rsidP="00266E96">
      <w:pPr>
        <w:rPr>
          <w:rFonts w:ascii="Times New Roman" w:hAnsi="Times New Roman" w:cs="Times New Roman"/>
          <w:b/>
          <w:noProof/>
          <w:sz w:val="20"/>
          <w:szCs w:val="20"/>
        </w:rPr>
      </w:pPr>
    </w:p>
    <w:bookmarkStart w:id="0" w:name="_Toc171580462" w:displacedByCustomXml="next"/>
    <w:sdt>
      <w:sdtPr>
        <w:rPr>
          <w:rFonts w:asciiTheme="minorHAnsi" w:eastAsiaTheme="minorHAnsi" w:hAnsiTheme="minorHAnsi" w:cstheme="minorBidi"/>
          <w:color w:val="auto"/>
          <w:sz w:val="22"/>
          <w:szCs w:val="22"/>
        </w:rPr>
        <w:id w:val="-21328061"/>
        <w:docPartObj>
          <w:docPartGallery w:val="Table of Contents"/>
          <w:docPartUnique/>
        </w:docPartObj>
      </w:sdtPr>
      <w:sdtEndPr>
        <w:rPr>
          <w:b/>
          <w:bCs/>
          <w:noProof/>
        </w:rPr>
      </w:sdtEndPr>
      <w:sdtContent>
        <w:p w14:paraId="1460F4EB" w14:textId="77777777" w:rsidR="00A47A3D" w:rsidRPr="00A47A3D" w:rsidRDefault="00A47A3D" w:rsidP="00B760E3">
          <w:pPr>
            <w:pStyle w:val="TOCHeading"/>
            <w:jc w:val="center"/>
            <w:rPr>
              <w:rFonts w:ascii="Times New Roman" w:hAnsi="Times New Roman" w:cs="Times New Roman"/>
              <w:b/>
              <w:color w:val="auto"/>
              <w:sz w:val="28"/>
              <w:szCs w:val="28"/>
              <w:lang w:val="sr-Cyrl-RS"/>
            </w:rPr>
          </w:pPr>
          <w:r w:rsidRPr="00A47A3D">
            <w:rPr>
              <w:rFonts w:ascii="Times New Roman" w:hAnsi="Times New Roman" w:cs="Times New Roman"/>
              <w:b/>
              <w:color w:val="auto"/>
              <w:sz w:val="28"/>
              <w:szCs w:val="28"/>
              <w:lang w:val="sr-Cyrl-RS"/>
            </w:rPr>
            <w:t>САДРЖАЈ:</w:t>
          </w:r>
        </w:p>
        <w:p w14:paraId="66A08F12" w14:textId="77777777" w:rsidR="00A47A3D" w:rsidRPr="00A47A3D" w:rsidRDefault="00A47A3D" w:rsidP="00A47A3D">
          <w:pPr>
            <w:rPr>
              <w:lang w:val="sr-Cyrl-RS"/>
            </w:rPr>
          </w:pPr>
        </w:p>
        <w:p w14:paraId="389D8C1E" w14:textId="77777777" w:rsidR="006665C6" w:rsidRPr="006665C6" w:rsidRDefault="00A47A3D" w:rsidP="00D30F69">
          <w:pPr>
            <w:pStyle w:val="TOC1"/>
            <w:rPr>
              <w:rFonts w:asciiTheme="minorHAnsi" w:eastAsiaTheme="minorEastAsia" w:hAnsiTheme="minorHAnsi" w:cstheme="minorBidi"/>
              <w:sz w:val="22"/>
              <w:szCs w:val="22"/>
              <w:lang w:val="en-US"/>
            </w:rPr>
          </w:pPr>
          <w:r>
            <w:rPr>
              <w:noProof w:val="0"/>
              <w:lang w:val="ru-RU"/>
            </w:rPr>
            <w:fldChar w:fldCharType="begin"/>
          </w:r>
          <w:r>
            <w:instrText xml:space="preserve"> TOC \o "1-3" \h \z \u </w:instrText>
          </w:r>
          <w:r>
            <w:rPr>
              <w:noProof w:val="0"/>
              <w:lang w:val="ru-RU"/>
            </w:rPr>
            <w:fldChar w:fldCharType="separate"/>
          </w:r>
          <w:hyperlink w:anchor="_Toc174088786" w:history="1">
            <w:r w:rsidR="00D30F69" w:rsidRPr="00D30F69">
              <w:rPr>
                <w:rStyle w:val="Hyperlink"/>
                <w:lang w:val="ru-RU"/>
              </w:rPr>
              <w:t>НЕОПХОДНИ КОРАЦИ</w:t>
            </w:r>
            <w:r w:rsidR="00D30F69" w:rsidRPr="006665C6">
              <w:rPr>
                <w:rStyle w:val="Hyperlink"/>
                <w:lang w:val="ru-RU"/>
              </w:rPr>
              <w:t xml:space="preserve"> </w:t>
            </w:r>
            <w:r w:rsidR="00D30F69" w:rsidRPr="00D30F69">
              <w:rPr>
                <w:rStyle w:val="Hyperlink"/>
                <w:i/>
                <w:lang w:val="ru-RU"/>
              </w:rPr>
              <w:t>за добијање сертификата правних лица</w:t>
            </w:r>
            <w:r w:rsidR="00D30F69" w:rsidRPr="006665C6">
              <w:rPr>
                <w:webHidden/>
              </w:rPr>
              <w:tab/>
            </w:r>
            <w:r w:rsidR="006665C6" w:rsidRPr="006665C6">
              <w:rPr>
                <w:webHidden/>
              </w:rPr>
              <w:fldChar w:fldCharType="begin"/>
            </w:r>
            <w:r w:rsidR="006665C6" w:rsidRPr="006665C6">
              <w:rPr>
                <w:webHidden/>
              </w:rPr>
              <w:instrText xml:space="preserve"> PAGEREF _Toc174088786 \h </w:instrText>
            </w:r>
            <w:r w:rsidR="006665C6" w:rsidRPr="006665C6">
              <w:rPr>
                <w:webHidden/>
              </w:rPr>
            </w:r>
            <w:r w:rsidR="006665C6" w:rsidRPr="006665C6">
              <w:rPr>
                <w:webHidden/>
              </w:rPr>
              <w:fldChar w:fldCharType="separate"/>
            </w:r>
            <w:r w:rsidR="00D30F69" w:rsidRPr="006665C6">
              <w:rPr>
                <w:webHidden/>
              </w:rPr>
              <w:t>2</w:t>
            </w:r>
            <w:r w:rsidR="006665C6" w:rsidRPr="006665C6">
              <w:rPr>
                <w:webHidden/>
              </w:rPr>
              <w:fldChar w:fldCharType="end"/>
            </w:r>
          </w:hyperlink>
        </w:p>
        <w:p w14:paraId="0F1527EE" w14:textId="77777777" w:rsidR="006665C6" w:rsidRPr="00D30F69" w:rsidRDefault="00151EA1" w:rsidP="00D30F69">
          <w:pPr>
            <w:pStyle w:val="TOC1"/>
            <w:rPr>
              <w:rFonts w:asciiTheme="minorHAnsi" w:eastAsiaTheme="minorEastAsia" w:hAnsiTheme="minorHAnsi" w:cstheme="minorBidi"/>
              <w:sz w:val="22"/>
              <w:szCs w:val="22"/>
              <w:lang w:val="en-US"/>
            </w:rPr>
          </w:pPr>
          <w:hyperlink w:anchor="_Toc174088787" w:history="1">
            <w:r w:rsidR="00D30F69" w:rsidRPr="00D30F69">
              <w:rPr>
                <w:rStyle w:val="Hyperlink"/>
              </w:rPr>
              <w:t>ИНДУСТРИЈСКА БЕЗБЕДНОСТ У СИСТЕМУ ЗАШТИТЕ ТАЈНИХ ПОДАТАКА</w:t>
            </w:r>
            <w:r w:rsidR="00D30F69" w:rsidRPr="00D30F69">
              <w:rPr>
                <w:webHidden/>
              </w:rPr>
              <w:tab/>
            </w:r>
            <w:r w:rsidR="006665C6" w:rsidRPr="00D30F69">
              <w:rPr>
                <w:webHidden/>
              </w:rPr>
              <w:fldChar w:fldCharType="begin"/>
            </w:r>
            <w:r w:rsidR="006665C6" w:rsidRPr="00D30F69">
              <w:rPr>
                <w:webHidden/>
              </w:rPr>
              <w:instrText xml:space="preserve"> PAGEREF _Toc174088787 \h </w:instrText>
            </w:r>
            <w:r w:rsidR="006665C6" w:rsidRPr="00D30F69">
              <w:rPr>
                <w:webHidden/>
              </w:rPr>
            </w:r>
            <w:r w:rsidR="006665C6" w:rsidRPr="00D30F69">
              <w:rPr>
                <w:webHidden/>
              </w:rPr>
              <w:fldChar w:fldCharType="separate"/>
            </w:r>
            <w:r w:rsidR="00D30F69" w:rsidRPr="00D30F69">
              <w:rPr>
                <w:webHidden/>
              </w:rPr>
              <w:t>3</w:t>
            </w:r>
            <w:r w:rsidR="006665C6" w:rsidRPr="00D30F69">
              <w:rPr>
                <w:webHidden/>
              </w:rPr>
              <w:fldChar w:fldCharType="end"/>
            </w:r>
          </w:hyperlink>
        </w:p>
        <w:p w14:paraId="39A97E73" w14:textId="77777777" w:rsidR="006665C6" w:rsidRPr="006665C6" w:rsidRDefault="00151EA1">
          <w:pPr>
            <w:pStyle w:val="TOC2"/>
            <w:rPr>
              <w:rFonts w:asciiTheme="minorHAnsi" w:eastAsiaTheme="minorEastAsia" w:hAnsiTheme="minorHAnsi" w:cstheme="minorBidi"/>
              <w:lang w:val="en-US"/>
            </w:rPr>
          </w:pPr>
          <w:hyperlink w:anchor="_Toc174088788" w:history="1">
            <w:r w:rsidR="00D30F69">
              <w:rPr>
                <w:rStyle w:val="Hyperlink"/>
              </w:rPr>
              <w:t>Ф</w:t>
            </w:r>
            <w:r w:rsidR="00D30F69" w:rsidRPr="006665C6">
              <w:rPr>
                <w:rStyle w:val="Hyperlink"/>
              </w:rPr>
              <w:t>ормално писмо-обраћање правног лица органу јавне власти о намери учешћа на набавци која садржи тајне податке</w:t>
            </w:r>
            <w:r w:rsidR="00D30F69" w:rsidRPr="006665C6">
              <w:rPr>
                <w:webHidden/>
              </w:rPr>
              <w:tab/>
            </w:r>
            <w:r w:rsidR="006665C6" w:rsidRPr="006665C6">
              <w:rPr>
                <w:webHidden/>
              </w:rPr>
              <w:fldChar w:fldCharType="begin"/>
            </w:r>
            <w:r w:rsidR="006665C6" w:rsidRPr="006665C6">
              <w:rPr>
                <w:webHidden/>
              </w:rPr>
              <w:instrText xml:space="preserve"> PAGEREF _Toc174088788 \h </w:instrText>
            </w:r>
            <w:r w:rsidR="006665C6" w:rsidRPr="006665C6">
              <w:rPr>
                <w:webHidden/>
              </w:rPr>
            </w:r>
            <w:r w:rsidR="006665C6" w:rsidRPr="006665C6">
              <w:rPr>
                <w:webHidden/>
              </w:rPr>
              <w:fldChar w:fldCharType="separate"/>
            </w:r>
            <w:r w:rsidR="00D30F69" w:rsidRPr="006665C6">
              <w:rPr>
                <w:webHidden/>
              </w:rPr>
              <w:t>5</w:t>
            </w:r>
            <w:r w:rsidR="006665C6" w:rsidRPr="006665C6">
              <w:rPr>
                <w:webHidden/>
              </w:rPr>
              <w:fldChar w:fldCharType="end"/>
            </w:r>
          </w:hyperlink>
        </w:p>
        <w:p w14:paraId="3664C2F7" w14:textId="77777777" w:rsidR="006665C6" w:rsidRPr="006665C6" w:rsidRDefault="00151EA1">
          <w:pPr>
            <w:pStyle w:val="TOC2"/>
            <w:rPr>
              <w:rFonts w:asciiTheme="minorHAnsi" w:eastAsiaTheme="minorEastAsia" w:hAnsiTheme="minorHAnsi" w:cstheme="minorBidi"/>
              <w:lang w:val="en-US"/>
            </w:rPr>
          </w:pPr>
          <w:hyperlink w:anchor="_Toc174088789" w:history="1">
            <w:r w:rsidR="00D30F69">
              <w:rPr>
                <w:rStyle w:val="Hyperlink"/>
              </w:rPr>
              <w:t>С</w:t>
            </w:r>
            <w:r w:rsidR="00D30F69" w:rsidRPr="006665C6">
              <w:rPr>
                <w:rStyle w:val="Hyperlink"/>
              </w:rPr>
              <w:t>астанак са представницима органа јавне власти око безбедносних питања пре покретања поступка</w:t>
            </w:r>
            <w:r w:rsidR="00D30F69" w:rsidRPr="006665C6">
              <w:rPr>
                <w:webHidden/>
              </w:rPr>
              <w:tab/>
            </w:r>
            <w:r w:rsidR="006665C6" w:rsidRPr="006665C6">
              <w:rPr>
                <w:webHidden/>
              </w:rPr>
              <w:fldChar w:fldCharType="begin"/>
            </w:r>
            <w:r w:rsidR="006665C6" w:rsidRPr="006665C6">
              <w:rPr>
                <w:webHidden/>
              </w:rPr>
              <w:instrText xml:space="preserve"> PAGEREF _Toc174088789 \h </w:instrText>
            </w:r>
            <w:r w:rsidR="006665C6" w:rsidRPr="006665C6">
              <w:rPr>
                <w:webHidden/>
              </w:rPr>
            </w:r>
            <w:r w:rsidR="006665C6" w:rsidRPr="006665C6">
              <w:rPr>
                <w:webHidden/>
              </w:rPr>
              <w:fldChar w:fldCharType="separate"/>
            </w:r>
            <w:r w:rsidR="00D30F69" w:rsidRPr="006665C6">
              <w:rPr>
                <w:webHidden/>
              </w:rPr>
              <w:t>5</w:t>
            </w:r>
            <w:r w:rsidR="006665C6" w:rsidRPr="006665C6">
              <w:rPr>
                <w:webHidden/>
              </w:rPr>
              <w:fldChar w:fldCharType="end"/>
            </w:r>
          </w:hyperlink>
        </w:p>
        <w:p w14:paraId="5298589E" w14:textId="77777777" w:rsidR="006665C6" w:rsidRPr="006665C6" w:rsidRDefault="00151EA1">
          <w:pPr>
            <w:pStyle w:val="TOC2"/>
            <w:rPr>
              <w:rFonts w:asciiTheme="minorHAnsi" w:eastAsiaTheme="minorEastAsia" w:hAnsiTheme="minorHAnsi" w:cstheme="minorBidi"/>
              <w:lang w:val="en-US"/>
            </w:rPr>
          </w:pPr>
          <w:hyperlink w:anchor="_Toc174088790" w:history="1">
            <w:r w:rsidR="00D30F69">
              <w:rPr>
                <w:rStyle w:val="Hyperlink"/>
              </w:rPr>
              <w:t>П</w:t>
            </w:r>
            <w:r w:rsidR="00D30F69" w:rsidRPr="006665C6">
              <w:rPr>
                <w:rStyle w:val="Hyperlink"/>
              </w:rPr>
              <w:t>опуњавање одговарајућих безбедносних упитника за физичка лица и за правно лице</w:t>
            </w:r>
            <w:r w:rsidR="00D30F69" w:rsidRPr="006665C6">
              <w:rPr>
                <w:webHidden/>
              </w:rPr>
              <w:tab/>
            </w:r>
            <w:r w:rsidR="006665C6" w:rsidRPr="006665C6">
              <w:rPr>
                <w:webHidden/>
              </w:rPr>
              <w:fldChar w:fldCharType="begin"/>
            </w:r>
            <w:r w:rsidR="006665C6" w:rsidRPr="006665C6">
              <w:rPr>
                <w:webHidden/>
              </w:rPr>
              <w:instrText xml:space="preserve"> PAGEREF _Toc174088790 \h </w:instrText>
            </w:r>
            <w:r w:rsidR="006665C6" w:rsidRPr="006665C6">
              <w:rPr>
                <w:webHidden/>
              </w:rPr>
            </w:r>
            <w:r w:rsidR="006665C6" w:rsidRPr="006665C6">
              <w:rPr>
                <w:webHidden/>
              </w:rPr>
              <w:fldChar w:fldCharType="separate"/>
            </w:r>
            <w:r w:rsidR="00D30F69" w:rsidRPr="006665C6">
              <w:rPr>
                <w:webHidden/>
              </w:rPr>
              <w:t>6</w:t>
            </w:r>
            <w:r w:rsidR="006665C6" w:rsidRPr="006665C6">
              <w:rPr>
                <w:webHidden/>
              </w:rPr>
              <w:fldChar w:fldCharType="end"/>
            </w:r>
          </w:hyperlink>
        </w:p>
        <w:p w14:paraId="398C8BE7" w14:textId="77777777" w:rsidR="006665C6" w:rsidRPr="006665C6" w:rsidRDefault="00151EA1">
          <w:pPr>
            <w:pStyle w:val="TOC2"/>
            <w:rPr>
              <w:rFonts w:asciiTheme="minorHAnsi" w:eastAsiaTheme="minorEastAsia" w:hAnsiTheme="minorHAnsi" w:cstheme="minorBidi"/>
              <w:lang w:val="en-US"/>
            </w:rPr>
          </w:pPr>
          <w:hyperlink w:anchor="_Toc174088791" w:history="1">
            <w:r w:rsidR="00D30F69">
              <w:rPr>
                <w:rStyle w:val="Hyperlink"/>
              </w:rPr>
              <w:t>П</w:t>
            </w:r>
            <w:r w:rsidR="00D30F69" w:rsidRPr="006665C6">
              <w:rPr>
                <w:rStyle w:val="Hyperlink"/>
              </w:rPr>
              <w:t>рослеђивање безбедносних упитника за физичка лица и за правно лице органу јавне власти</w:t>
            </w:r>
            <w:r w:rsidR="00D30F69" w:rsidRPr="006665C6">
              <w:rPr>
                <w:webHidden/>
              </w:rPr>
              <w:tab/>
            </w:r>
            <w:r w:rsidR="006665C6" w:rsidRPr="006665C6">
              <w:rPr>
                <w:webHidden/>
              </w:rPr>
              <w:fldChar w:fldCharType="begin"/>
            </w:r>
            <w:r w:rsidR="006665C6" w:rsidRPr="006665C6">
              <w:rPr>
                <w:webHidden/>
              </w:rPr>
              <w:instrText xml:space="preserve"> PAGEREF _Toc174088791 \h </w:instrText>
            </w:r>
            <w:r w:rsidR="006665C6" w:rsidRPr="006665C6">
              <w:rPr>
                <w:webHidden/>
              </w:rPr>
            </w:r>
            <w:r w:rsidR="006665C6" w:rsidRPr="006665C6">
              <w:rPr>
                <w:webHidden/>
              </w:rPr>
              <w:fldChar w:fldCharType="separate"/>
            </w:r>
            <w:r w:rsidR="00D30F69" w:rsidRPr="006665C6">
              <w:rPr>
                <w:webHidden/>
              </w:rPr>
              <w:t>6</w:t>
            </w:r>
            <w:r w:rsidR="006665C6" w:rsidRPr="006665C6">
              <w:rPr>
                <w:webHidden/>
              </w:rPr>
              <w:fldChar w:fldCharType="end"/>
            </w:r>
          </w:hyperlink>
        </w:p>
        <w:p w14:paraId="5FDFE2F9" w14:textId="77777777" w:rsidR="006665C6" w:rsidRPr="006665C6" w:rsidRDefault="00151EA1">
          <w:pPr>
            <w:pStyle w:val="TOC2"/>
            <w:rPr>
              <w:rFonts w:asciiTheme="minorHAnsi" w:eastAsiaTheme="minorEastAsia" w:hAnsiTheme="minorHAnsi" w:cstheme="minorBidi"/>
              <w:lang w:val="en-US"/>
            </w:rPr>
          </w:pPr>
          <w:hyperlink w:anchor="_Toc174088792" w:history="1">
            <w:r w:rsidR="00D30F69">
              <w:rPr>
                <w:rStyle w:val="Hyperlink"/>
              </w:rPr>
              <w:t>Д</w:t>
            </w:r>
            <w:r w:rsidR="00D30F69" w:rsidRPr="006665C6">
              <w:rPr>
                <w:rStyle w:val="Hyperlink"/>
              </w:rPr>
              <w:t>остављање безбедносног упитника са захтевом органа јавне власти канцеларији савета за националну безбедност и заштиту тајних података на даљи поступак</w:t>
            </w:r>
            <w:r w:rsidR="00D30F69" w:rsidRPr="006665C6">
              <w:rPr>
                <w:webHidden/>
              </w:rPr>
              <w:tab/>
            </w:r>
            <w:r w:rsidR="006665C6" w:rsidRPr="006665C6">
              <w:rPr>
                <w:webHidden/>
              </w:rPr>
              <w:fldChar w:fldCharType="begin"/>
            </w:r>
            <w:r w:rsidR="006665C6" w:rsidRPr="006665C6">
              <w:rPr>
                <w:webHidden/>
              </w:rPr>
              <w:instrText xml:space="preserve"> PAGEREF _Toc174088792 \h </w:instrText>
            </w:r>
            <w:r w:rsidR="006665C6" w:rsidRPr="006665C6">
              <w:rPr>
                <w:webHidden/>
              </w:rPr>
            </w:r>
            <w:r w:rsidR="006665C6" w:rsidRPr="006665C6">
              <w:rPr>
                <w:webHidden/>
              </w:rPr>
              <w:fldChar w:fldCharType="separate"/>
            </w:r>
            <w:r w:rsidR="00D30F69" w:rsidRPr="006665C6">
              <w:rPr>
                <w:webHidden/>
              </w:rPr>
              <w:t>7</w:t>
            </w:r>
            <w:r w:rsidR="006665C6" w:rsidRPr="006665C6">
              <w:rPr>
                <w:webHidden/>
              </w:rPr>
              <w:fldChar w:fldCharType="end"/>
            </w:r>
          </w:hyperlink>
        </w:p>
        <w:p w14:paraId="2B13644B" w14:textId="77777777" w:rsidR="006665C6" w:rsidRPr="006665C6" w:rsidRDefault="00151EA1">
          <w:pPr>
            <w:pStyle w:val="TOC2"/>
            <w:rPr>
              <w:rFonts w:asciiTheme="minorHAnsi" w:eastAsiaTheme="minorEastAsia" w:hAnsiTheme="minorHAnsi" w:cstheme="minorBidi"/>
              <w:lang w:val="en-US"/>
            </w:rPr>
          </w:pPr>
          <w:hyperlink w:anchor="_Toc174088793" w:history="1">
            <w:r w:rsidR="00D30F69">
              <w:rPr>
                <w:rStyle w:val="Hyperlink"/>
                <w:bCs/>
              </w:rPr>
              <w:t>П</w:t>
            </w:r>
            <w:r w:rsidR="00D30F69" w:rsidRPr="006665C6">
              <w:rPr>
                <w:rStyle w:val="Hyperlink"/>
                <w:bCs/>
              </w:rPr>
              <w:t>рипремни састанак законског заступника правног лица са канцеларијом савета за националну безбедност и заштиту тајних података око поступка издавања сертификата правном лицу</w:t>
            </w:r>
            <w:r w:rsidR="00D30F69" w:rsidRPr="006665C6">
              <w:rPr>
                <w:webHidden/>
              </w:rPr>
              <w:tab/>
            </w:r>
            <w:r w:rsidR="006665C6" w:rsidRPr="006665C6">
              <w:rPr>
                <w:webHidden/>
              </w:rPr>
              <w:fldChar w:fldCharType="begin"/>
            </w:r>
            <w:r w:rsidR="006665C6" w:rsidRPr="006665C6">
              <w:rPr>
                <w:webHidden/>
              </w:rPr>
              <w:instrText xml:space="preserve"> PAGEREF _Toc174088793 \h </w:instrText>
            </w:r>
            <w:r w:rsidR="006665C6" w:rsidRPr="006665C6">
              <w:rPr>
                <w:webHidden/>
              </w:rPr>
            </w:r>
            <w:r w:rsidR="006665C6" w:rsidRPr="006665C6">
              <w:rPr>
                <w:webHidden/>
              </w:rPr>
              <w:fldChar w:fldCharType="separate"/>
            </w:r>
            <w:r w:rsidR="00D30F69" w:rsidRPr="006665C6">
              <w:rPr>
                <w:webHidden/>
              </w:rPr>
              <w:t>7</w:t>
            </w:r>
            <w:r w:rsidR="006665C6" w:rsidRPr="006665C6">
              <w:rPr>
                <w:webHidden/>
              </w:rPr>
              <w:fldChar w:fldCharType="end"/>
            </w:r>
          </w:hyperlink>
        </w:p>
        <w:p w14:paraId="21FB5210" w14:textId="77777777" w:rsidR="006665C6" w:rsidRPr="006665C6" w:rsidRDefault="00151EA1">
          <w:pPr>
            <w:pStyle w:val="TOC2"/>
            <w:rPr>
              <w:rFonts w:asciiTheme="minorHAnsi" w:eastAsiaTheme="minorEastAsia" w:hAnsiTheme="minorHAnsi" w:cstheme="minorBidi"/>
              <w:lang w:val="en-US"/>
            </w:rPr>
          </w:pPr>
          <w:hyperlink w:anchor="_Toc174088794" w:history="1">
            <w:r w:rsidR="00D30F69">
              <w:rPr>
                <w:rStyle w:val="Hyperlink"/>
              </w:rPr>
              <w:t>П</w:t>
            </w:r>
            <w:r w:rsidR="00D30F69" w:rsidRPr="006665C6">
              <w:rPr>
                <w:rStyle w:val="Hyperlink"/>
              </w:rPr>
              <w:t>окретање поступка безбедносне провере</w:t>
            </w:r>
            <w:r w:rsidR="00D30F69" w:rsidRPr="006665C6">
              <w:rPr>
                <w:webHidden/>
              </w:rPr>
              <w:tab/>
            </w:r>
            <w:r w:rsidR="006665C6" w:rsidRPr="006665C6">
              <w:rPr>
                <w:webHidden/>
              </w:rPr>
              <w:fldChar w:fldCharType="begin"/>
            </w:r>
            <w:r w:rsidR="006665C6" w:rsidRPr="006665C6">
              <w:rPr>
                <w:webHidden/>
              </w:rPr>
              <w:instrText xml:space="preserve"> PAGEREF _Toc174088794 \h </w:instrText>
            </w:r>
            <w:r w:rsidR="006665C6" w:rsidRPr="006665C6">
              <w:rPr>
                <w:webHidden/>
              </w:rPr>
            </w:r>
            <w:r w:rsidR="006665C6" w:rsidRPr="006665C6">
              <w:rPr>
                <w:webHidden/>
              </w:rPr>
              <w:fldChar w:fldCharType="separate"/>
            </w:r>
            <w:r w:rsidR="00D30F69" w:rsidRPr="006665C6">
              <w:rPr>
                <w:webHidden/>
              </w:rPr>
              <w:t>8</w:t>
            </w:r>
            <w:r w:rsidR="006665C6" w:rsidRPr="006665C6">
              <w:rPr>
                <w:webHidden/>
              </w:rPr>
              <w:fldChar w:fldCharType="end"/>
            </w:r>
          </w:hyperlink>
        </w:p>
        <w:p w14:paraId="4187E7DC" w14:textId="77777777" w:rsidR="006665C6" w:rsidRPr="006665C6" w:rsidRDefault="00151EA1">
          <w:pPr>
            <w:pStyle w:val="TOC2"/>
            <w:rPr>
              <w:rFonts w:asciiTheme="minorHAnsi" w:eastAsiaTheme="minorEastAsia" w:hAnsiTheme="minorHAnsi" w:cstheme="minorBidi"/>
              <w:lang w:val="en-US"/>
            </w:rPr>
          </w:pPr>
          <w:hyperlink w:anchor="_Toc174088795" w:history="1">
            <w:r w:rsidR="00D30F69">
              <w:rPr>
                <w:rStyle w:val="Hyperlink"/>
              </w:rPr>
              <w:t>Д</w:t>
            </w:r>
            <w:r w:rsidR="00D30F69" w:rsidRPr="006665C6">
              <w:rPr>
                <w:rStyle w:val="Hyperlink"/>
              </w:rPr>
              <w:t>оношење решења за физичка лица</w:t>
            </w:r>
            <w:r w:rsidR="00D30F69" w:rsidRPr="006665C6">
              <w:rPr>
                <w:webHidden/>
              </w:rPr>
              <w:tab/>
            </w:r>
            <w:r w:rsidR="006665C6" w:rsidRPr="006665C6">
              <w:rPr>
                <w:webHidden/>
              </w:rPr>
              <w:fldChar w:fldCharType="begin"/>
            </w:r>
            <w:r w:rsidR="006665C6" w:rsidRPr="006665C6">
              <w:rPr>
                <w:webHidden/>
              </w:rPr>
              <w:instrText xml:space="preserve"> PAGEREF _Toc174088795 \h </w:instrText>
            </w:r>
            <w:r w:rsidR="006665C6" w:rsidRPr="006665C6">
              <w:rPr>
                <w:webHidden/>
              </w:rPr>
            </w:r>
            <w:r w:rsidR="006665C6" w:rsidRPr="006665C6">
              <w:rPr>
                <w:webHidden/>
              </w:rPr>
              <w:fldChar w:fldCharType="separate"/>
            </w:r>
            <w:r w:rsidR="00D30F69" w:rsidRPr="006665C6">
              <w:rPr>
                <w:webHidden/>
              </w:rPr>
              <w:t>8</w:t>
            </w:r>
            <w:r w:rsidR="006665C6" w:rsidRPr="006665C6">
              <w:rPr>
                <w:webHidden/>
              </w:rPr>
              <w:fldChar w:fldCharType="end"/>
            </w:r>
          </w:hyperlink>
        </w:p>
        <w:p w14:paraId="15D6B7AB" w14:textId="77777777" w:rsidR="006665C6" w:rsidRPr="006665C6" w:rsidRDefault="00151EA1">
          <w:pPr>
            <w:pStyle w:val="TOC2"/>
            <w:rPr>
              <w:rFonts w:asciiTheme="minorHAnsi" w:eastAsiaTheme="minorEastAsia" w:hAnsiTheme="minorHAnsi" w:cstheme="minorBidi"/>
              <w:lang w:val="en-US"/>
            </w:rPr>
          </w:pPr>
          <w:hyperlink w:anchor="_Toc174088796" w:history="1">
            <w:r w:rsidR="00D30F69">
              <w:rPr>
                <w:rStyle w:val="Hyperlink"/>
                <w:bCs/>
              </w:rPr>
              <w:t>А</w:t>
            </w:r>
            <w:r w:rsidR="00D30F69" w:rsidRPr="006665C6">
              <w:rPr>
                <w:rStyle w:val="Hyperlink"/>
                <w:bCs/>
              </w:rPr>
              <w:t>кредитација простора, опреме и организационих услова за чување тајних података</w:t>
            </w:r>
            <w:r w:rsidR="00D30F69" w:rsidRPr="006665C6">
              <w:rPr>
                <w:webHidden/>
              </w:rPr>
              <w:tab/>
            </w:r>
            <w:r w:rsidR="006665C6" w:rsidRPr="006665C6">
              <w:rPr>
                <w:webHidden/>
              </w:rPr>
              <w:fldChar w:fldCharType="begin"/>
            </w:r>
            <w:r w:rsidR="006665C6" w:rsidRPr="006665C6">
              <w:rPr>
                <w:webHidden/>
              </w:rPr>
              <w:instrText xml:space="preserve"> PAGEREF _Toc174088796 \h </w:instrText>
            </w:r>
            <w:r w:rsidR="006665C6" w:rsidRPr="006665C6">
              <w:rPr>
                <w:webHidden/>
              </w:rPr>
            </w:r>
            <w:r w:rsidR="006665C6" w:rsidRPr="006665C6">
              <w:rPr>
                <w:webHidden/>
              </w:rPr>
              <w:fldChar w:fldCharType="separate"/>
            </w:r>
            <w:r w:rsidR="00D30F69" w:rsidRPr="006665C6">
              <w:rPr>
                <w:webHidden/>
              </w:rPr>
              <w:t>8</w:t>
            </w:r>
            <w:r w:rsidR="006665C6" w:rsidRPr="006665C6">
              <w:rPr>
                <w:webHidden/>
              </w:rPr>
              <w:fldChar w:fldCharType="end"/>
            </w:r>
          </w:hyperlink>
        </w:p>
        <w:p w14:paraId="6950DF4E" w14:textId="77777777" w:rsidR="006665C6" w:rsidRPr="006665C6" w:rsidRDefault="00151EA1">
          <w:pPr>
            <w:pStyle w:val="TOC2"/>
            <w:rPr>
              <w:rFonts w:asciiTheme="minorHAnsi" w:eastAsiaTheme="minorEastAsia" w:hAnsiTheme="minorHAnsi" w:cstheme="minorBidi"/>
              <w:lang w:val="en-US"/>
            </w:rPr>
          </w:pPr>
          <w:hyperlink w:anchor="_Toc174088797" w:history="1">
            <w:r w:rsidR="00D30F69">
              <w:rPr>
                <w:rStyle w:val="Hyperlink"/>
                <w:bCs/>
                <w:lang w:val="en-US"/>
              </w:rPr>
              <w:t>И</w:t>
            </w:r>
            <w:r w:rsidR="00D30F69" w:rsidRPr="006665C6">
              <w:rPr>
                <w:rStyle w:val="Hyperlink"/>
                <w:bCs/>
                <w:lang w:val="sr-Cyrl-RS"/>
              </w:rPr>
              <w:t>здавање сертификата правном лицу</w:t>
            </w:r>
            <w:r w:rsidR="00D30F69" w:rsidRPr="006665C6">
              <w:rPr>
                <w:webHidden/>
              </w:rPr>
              <w:tab/>
            </w:r>
            <w:r w:rsidR="006665C6" w:rsidRPr="006665C6">
              <w:rPr>
                <w:webHidden/>
              </w:rPr>
              <w:fldChar w:fldCharType="begin"/>
            </w:r>
            <w:r w:rsidR="006665C6" w:rsidRPr="006665C6">
              <w:rPr>
                <w:webHidden/>
              </w:rPr>
              <w:instrText xml:space="preserve"> PAGEREF _Toc174088797 \h </w:instrText>
            </w:r>
            <w:r w:rsidR="006665C6" w:rsidRPr="006665C6">
              <w:rPr>
                <w:webHidden/>
              </w:rPr>
            </w:r>
            <w:r w:rsidR="006665C6" w:rsidRPr="006665C6">
              <w:rPr>
                <w:webHidden/>
              </w:rPr>
              <w:fldChar w:fldCharType="separate"/>
            </w:r>
            <w:r w:rsidR="00D30F69" w:rsidRPr="006665C6">
              <w:rPr>
                <w:webHidden/>
              </w:rPr>
              <w:t>10</w:t>
            </w:r>
            <w:r w:rsidR="006665C6" w:rsidRPr="006665C6">
              <w:rPr>
                <w:webHidden/>
              </w:rPr>
              <w:fldChar w:fldCharType="end"/>
            </w:r>
          </w:hyperlink>
        </w:p>
        <w:p w14:paraId="5E93986A" w14:textId="77777777" w:rsidR="006665C6" w:rsidRPr="00D30F69" w:rsidRDefault="00151EA1" w:rsidP="00D30F69">
          <w:pPr>
            <w:pStyle w:val="TOC1"/>
            <w:rPr>
              <w:rFonts w:asciiTheme="minorHAnsi" w:eastAsiaTheme="minorEastAsia" w:hAnsiTheme="minorHAnsi" w:cstheme="minorBidi"/>
              <w:sz w:val="22"/>
              <w:szCs w:val="22"/>
              <w:lang w:val="en-US"/>
            </w:rPr>
          </w:pPr>
          <w:hyperlink w:anchor="_Toc174088798" w:history="1">
            <w:r w:rsidR="00D30F69" w:rsidRPr="00D30F69">
              <w:rPr>
                <w:rStyle w:val="Hyperlink"/>
              </w:rPr>
              <w:t>КАТАЛОГ ОДЛУКА – ПРЕПОРУКЕ:</w:t>
            </w:r>
            <w:r w:rsidR="00D30F69" w:rsidRPr="00D30F69">
              <w:rPr>
                <w:webHidden/>
              </w:rPr>
              <w:tab/>
            </w:r>
            <w:r w:rsidR="006665C6" w:rsidRPr="00D30F69">
              <w:rPr>
                <w:webHidden/>
              </w:rPr>
              <w:fldChar w:fldCharType="begin"/>
            </w:r>
            <w:r w:rsidR="006665C6" w:rsidRPr="00D30F69">
              <w:rPr>
                <w:webHidden/>
              </w:rPr>
              <w:instrText xml:space="preserve"> PAGEREF _Toc174088798 \h </w:instrText>
            </w:r>
            <w:r w:rsidR="006665C6" w:rsidRPr="00D30F69">
              <w:rPr>
                <w:webHidden/>
              </w:rPr>
            </w:r>
            <w:r w:rsidR="006665C6" w:rsidRPr="00D30F69">
              <w:rPr>
                <w:webHidden/>
              </w:rPr>
              <w:fldChar w:fldCharType="separate"/>
            </w:r>
            <w:r w:rsidR="00D30F69" w:rsidRPr="00D30F69">
              <w:rPr>
                <w:webHidden/>
              </w:rPr>
              <w:t>10</w:t>
            </w:r>
            <w:r w:rsidR="006665C6" w:rsidRPr="00D30F69">
              <w:rPr>
                <w:webHidden/>
              </w:rPr>
              <w:fldChar w:fldCharType="end"/>
            </w:r>
          </w:hyperlink>
        </w:p>
        <w:p w14:paraId="5F4AF59E" w14:textId="77777777" w:rsidR="006665C6" w:rsidRPr="00D30F69" w:rsidRDefault="00151EA1" w:rsidP="00D30F69">
          <w:pPr>
            <w:pStyle w:val="TOC1"/>
            <w:rPr>
              <w:rFonts w:asciiTheme="minorHAnsi" w:eastAsiaTheme="minorEastAsia" w:hAnsiTheme="minorHAnsi" w:cstheme="minorBidi"/>
              <w:sz w:val="22"/>
              <w:szCs w:val="22"/>
              <w:lang w:val="en-US"/>
            </w:rPr>
          </w:pPr>
          <w:hyperlink w:anchor="_Toc174088799" w:history="1">
            <w:r w:rsidR="00D30F69" w:rsidRPr="00D30F69">
              <w:rPr>
                <w:rStyle w:val="Hyperlink"/>
              </w:rPr>
              <w:t>КАТАЛОГ ПРОПИСА ЗА РАД СА ТАЈНИМ ПОДАЦИМА</w:t>
            </w:r>
            <w:r w:rsidR="00D30F69" w:rsidRPr="00D30F69">
              <w:rPr>
                <w:webHidden/>
              </w:rPr>
              <w:tab/>
            </w:r>
            <w:r w:rsidR="006665C6" w:rsidRPr="00D30F69">
              <w:rPr>
                <w:webHidden/>
              </w:rPr>
              <w:fldChar w:fldCharType="begin"/>
            </w:r>
            <w:r w:rsidR="006665C6" w:rsidRPr="00D30F69">
              <w:rPr>
                <w:webHidden/>
              </w:rPr>
              <w:instrText xml:space="preserve"> PAGEREF _Toc174088799 \h </w:instrText>
            </w:r>
            <w:r w:rsidR="006665C6" w:rsidRPr="00D30F69">
              <w:rPr>
                <w:webHidden/>
              </w:rPr>
            </w:r>
            <w:r w:rsidR="006665C6" w:rsidRPr="00D30F69">
              <w:rPr>
                <w:webHidden/>
              </w:rPr>
              <w:fldChar w:fldCharType="separate"/>
            </w:r>
            <w:r w:rsidR="00D30F69" w:rsidRPr="00D30F69">
              <w:rPr>
                <w:webHidden/>
              </w:rPr>
              <w:t>11</w:t>
            </w:r>
            <w:r w:rsidR="006665C6" w:rsidRPr="00D30F69">
              <w:rPr>
                <w:webHidden/>
              </w:rPr>
              <w:fldChar w:fldCharType="end"/>
            </w:r>
          </w:hyperlink>
        </w:p>
        <w:p w14:paraId="59BDA9CE" w14:textId="77777777" w:rsidR="006665C6" w:rsidRPr="006665C6" w:rsidRDefault="00151EA1" w:rsidP="00D30F69">
          <w:pPr>
            <w:pStyle w:val="TOC1"/>
            <w:rPr>
              <w:rFonts w:asciiTheme="minorHAnsi" w:eastAsiaTheme="minorEastAsia" w:hAnsiTheme="minorHAnsi" w:cstheme="minorBidi"/>
              <w:sz w:val="22"/>
              <w:szCs w:val="22"/>
              <w:lang w:val="en-US"/>
            </w:rPr>
          </w:pPr>
          <w:hyperlink w:anchor="_Toc174088800" w:history="1">
            <w:r w:rsidR="006665C6" w:rsidRPr="00D30F69">
              <w:rPr>
                <w:rStyle w:val="Hyperlink"/>
              </w:rPr>
              <w:t>ЛИТЕРАТУРА</w:t>
            </w:r>
            <w:r w:rsidR="006665C6" w:rsidRPr="006665C6">
              <w:rPr>
                <w:webHidden/>
              </w:rPr>
              <w:tab/>
            </w:r>
            <w:r w:rsidR="006665C6" w:rsidRPr="006665C6">
              <w:rPr>
                <w:webHidden/>
              </w:rPr>
              <w:fldChar w:fldCharType="begin"/>
            </w:r>
            <w:r w:rsidR="006665C6" w:rsidRPr="006665C6">
              <w:rPr>
                <w:webHidden/>
              </w:rPr>
              <w:instrText xml:space="preserve"> PAGEREF _Toc174088800 \h </w:instrText>
            </w:r>
            <w:r w:rsidR="006665C6" w:rsidRPr="006665C6">
              <w:rPr>
                <w:webHidden/>
              </w:rPr>
            </w:r>
            <w:r w:rsidR="006665C6" w:rsidRPr="006665C6">
              <w:rPr>
                <w:webHidden/>
              </w:rPr>
              <w:fldChar w:fldCharType="separate"/>
            </w:r>
            <w:r w:rsidR="006665C6" w:rsidRPr="006665C6">
              <w:rPr>
                <w:webHidden/>
              </w:rPr>
              <w:t>13</w:t>
            </w:r>
            <w:r w:rsidR="006665C6" w:rsidRPr="006665C6">
              <w:rPr>
                <w:webHidden/>
              </w:rPr>
              <w:fldChar w:fldCharType="end"/>
            </w:r>
          </w:hyperlink>
        </w:p>
        <w:p w14:paraId="5C2823E5" w14:textId="77777777" w:rsidR="00A47A3D" w:rsidRDefault="00A47A3D">
          <w:r>
            <w:rPr>
              <w:b/>
              <w:bCs/>
              <w:noProof/>
            </w:rPr>
            <w:fldChar w:fldCharType="end"/>
          </w:r>
        </w:p>
      </w:sdtContent>
    </w:sdt>
    <w:p w14:paraId="0AF5DCCA" w14:textId="77777777" w:rsidR="007C556D" w:rsidRPr="007C556D" w:rsidRDefault="007C556D" w:rsidP="007C556D">
      <w:pPr>
        <w:pStyle w:val="Heading1"/>
        <w:jc w:val="center"/>
        <w:rPr>
          <w:rFonts w:ascii="Times New Roman" w:hAnsi="Times New Roman" w:cs="Times New Roman"/>
          <w:b/>
          <w:color w:val="auto"/>
          <w:sz w:val="20"/>
          <w:szCs w:val="20"/>
          <w:lang w:val="sr-Latn-RS"/>
        </w:rPr>
      </w:pPr>
      <w:bookmarkStart w:id="1" w:name="_Toc173142422"/>
      <w:bookmarkStart w:id="2" w:name="_Toc173156291"/>
      <w:bookmarkStart w:id="3" w:name="_Toc174088786"/>
      <w:bookmarkEnd w:id="0"/>
      <w:r w:rsidRPr="007C556D">
        <w:rPr>
          <w:rFonts w:ascii="Times New Roman" w:hAnsi="Times New Roman" w:cs="Times New Roman"/>
          <w:b/>
          <w:color w:val="auto"/>
          <w:sz w:val="20"/>
          <w:szCs w:val="20"/>
          <w:lang w:val="ru-RU"/>
        </w:rPr>
        <w:lastRenderedPageBreak/>
        <w:t xml:space="preserve">Подизање безбедносне свести и културе са примарним и тежишним задатком заштите интереса Републике Србије који се односе на националну и јавну безбедност, унутрашње и спољне послове Републике Србије, одбрану, заштиту уставног поретка, </w:t>
      </w:r>
      <w:r>
        <w:rPr>
          <w:rFonts w:ascii="Times New Roman" w:hAnsi="Times New Roman" w:cs="Times New Roman"/>
          <w:b/>
          <w:color w:val="auto"/>
          <w:sz w:val="20"/>
          <w:szCs w:val="20"/>
          <w:lang w:val="ru-RU"/>
        </w:rPr>
        <w:t>као и људских и мањинских права</w:t>
      </w:r>
      <w:r>
        <w:rPr>
          <w:rFonts w:ascii="Times New Roman" w:hAnsi="Times New Roman" w:cs="Times New Roman"/>
          <w:b/>
          <w:color w:val="auto"/>
          <w:sz w:val="20"/>
          <w:szCs w:val="20"/>
          <w:lang w:val="sr-Latn-RS"/>
        </w:rPr>
        <w:t>!</w:t>
      </w:r>
    </w:p>
    <w:p w14:paraId="1523E7A2" w14:textId="77777777" w:rsidR="00956708" w:rsidRPr="00C92A0F" w:rsidRDefault="00956708" w:rsidP="00011A46">
      <w:pPr>
        <w:pStyle w:val="Heading1"/>
        <w:jc w:val="center"/>
        <w:rPr>
          <w:rFonts w:ascii="Times New Roman" w:hAnsi="Times New Roman" w:cs="Times New Roman"/>
          <w:b/>
          <w:color w:val="auto"/>
          <w:sz w:val="20"/>
          <w:szCs w:val="20"/>
          <w:lang w:val="ru-RU"/>
        </w:rPr>
      </w:pPr>
      <w:r w:rsidRPr="00C92A0F">
        <w:rPr>
          <w:rFonts w:ascii="Times New Roman" w:hAnsi="Times New Roman" w:cs="Times New Roman"/>
          <w:b/>
          <w:color w:val="auto"/>
          <w:sz w:val="20"/>
          <w:szCs w:val="20"/>
          <w:lang w:val="ru-RU"/>
        </w:rPr>
        <w:t>Н</w:t>
      </w:r>
      <w:bookmarkEnd w:id="1"/>
      <w:r w:rsidR="00011A46" w:rsidRPr="00C92A0F">
        <w:rPr>
          <w:rFonts w:ascii="Times New Roman" w:hAnsi="Times New Roman" w:cs="Times New Roman"/>
          <w:b/>
          <w:color w:val="auto"/>
          <w:sz w:val="20"/>
          <w:szCs w:val="20"/>
          <w:lang w:val="ru-RU"/>
        </w:rPr>
        <w:t xml:space="preserve">ЕОПХОДНИ КОРАЦИ                                                                                           </w:t>
      </w:r>
      <w:r w:rsidR="005C7141">
        <w:rPr>
          <w:rFonts w:ascii="Times New Roman" w:hAnsi="Times New Roman" w:cs="Times New Roman"/>
          <w:b/>
          <w:color w:val="auto"/>
          <w:sz w:val="20"/>
          <w:szCs w:val="20"/>
        </w:rPr>
        <w:t xml:space="preserve">     </w:t>
      </w:r>
      <w:r w:rsidR="00011A46" w:rsidRPr="00C92A0F">
        <w:rPr>
          <w:rFonts w:ascii="Times New Roman" w:hAnsi="Times New Roman" w:cs="Times New Roman"/>
          <w:b/>
          <w:color w:val="auto"/>
          <w:sz w:val="20"/>
          <w:szCs w:val="20"/>
          <w:lang w:val="ru-RU"/>
        </w:rPr>
        <w:t xml:space="preserve">   </w:t>
      </w:r>
      <w:r w:rsidRPr="00C92A0F">
        <w:rPr>
          <w:rFonts w:ascii="Times New Roman" w:hAnsi="Times New Roman" w:cs="Times New Roman"/>
          <w:b/>
          <w:i/>
          <w:color w:val="auto"/>
          <w:sz w:val="20"/>
          <w:szCs w:val="20"/>
          <w:lang w:val="ru-RU"/>
        </w:rPr>
        <w:t>за добијање сертификата правних лица</w:t>
      </w:r>
      <w:bookmarkEnd w:id="2"/>
      <w:bookmarkEnd w:id="3"/>
    </w:p>
    <w:p w14:paraId="1D79F8D0" w14:textId="77777777" w:rsidR="00956708" w:rsidRPr="00C92A0F" w:rsidRDefault="00956708" w:rsidP="00C07B2F">
      <w:pPr>
        <w:pStyle w:val="Heading1"/>
        <w:jc w:val="center"/>
        <w:rPr>
          <w:rFonts w:ascii="Times New Roman" w:hAnsi="Times New Roman" w:cs="Times New Roman"/>
          <w:b/>
          <w:color w:val="auto"/>
          <w:sz w:val="20"/>
          <w:szCs w:val="20"/>
          <w:lang w:val="ru-RU"/>
        </w:rPr>
      </w:pPr>
    </w:p>
    <w:p w14:paraId="6B4AF78F"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Формално писмо-обраћање правног лица органу јавне власти о намери учешћа на набавци која садржи тајне податке</w:t>
      </w:r>
    </w:p>
    <w:p w14:paraId="36082B66"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Састанак са представницима органа јавне власти око безбедносних питања пре покретања поступка</w:t>
      </w:r>
    </w:p>
    <w:p w14:paraId="7275CB08"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Попуњавање одговарајућих безбедносних упитника за физичка лица и за правно лице</w:t>
      </w:r>
    </w:p>
    <w:p w14:paraId="2BFAF016"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Прослеђивање безбедносних упитника за физичка лица и за правно лице органу јавне власти</w:t>
      </w:r>
    </w:p>
    <w:p w14:paraId="54D95156"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Достављање безбедносног упитника са захтевом органа јавне власти Канцеларији Савета за националну безбедност и заштиту тајних података на даљи поступак</w:t>
      </w:r>
    </w:p>
    <w:p w14:paraId="301225D0"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Припремни састанак законског заступника правног лица са Канцеларијом Савета за националну безбедност и заштиту тајних података око поступка издавања сертификата правном лицу</w:t>
      </w:r>
    </w:p>
    <w:p w14:paraId="434160AC"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Покретање поступка безбедносне провере</w:t>
      </w:r>
    </w:p>
    <w:p w14:paraId="3E268498"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Доношење решења за физичка лица</w:t>
      </w:r>
    </w:p>
    <w:p w14:paraId="66B99A73" w14:textId="77777777" w:rsidR="00956708"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Акредитација простора, опреме и организационих услова за чување тајних података</w:t>
      </w:r>
    </w:p>
    <w:p w14:paraId="796728CE" w14:textId="77777777" w:rsidR="001812AC" w:rsidRPr="00C92A0F" w:rsidRDefault="00956708" w:rsidP="00F3147E">
      <w:pPr>
        <w:numPr>
          <w:ilvl w:val="0"/>
          <w:numId w:val="3"/>
        </w:numPr>
        <w:spacing w:after="0" w:line="240" w:lineRule="auto"/>
        <w:contextualSpacing/>
        <w:jc w:val="both"/>
        <w:rPr>
          <w:rFonts w:ascii="Times New Roman" w:hAnsi="Times New Roman" w:cs="Times New Roman"/>
          <w:sz w:val="20"/>
          <w:szCs w:val="20"/>
          <w:lang w:val="ru-RU"/>
        </w:rPr>
      </w:pPr>
      <w:r w:rsidRPr="00C92A0F">
        <w:rPr>
          <w:rFonts w:ascii="Times New Roman" w:hAnsi="Times New Roman" w:cs="Times New Roman"/>
          <w:sz w:val="20"/>
          <w:szCs w:val="20"/>
          <w:lang w:val="ru-RU"/>
        </w:rPr>
        <w:t>Издавање сертификата правном лицу</w:t>
      </w:r>
    </w:p>
    <w:p w14:paraId="059570C8" w14:textId="77777777" w:rsidR="00956708" w:rsidRPr="00C92A0F" w:rsidRDefault="00956708" w:rsidP="00956708">
      <w:pPr>
        <w:spacing w:after="0" w:line="240" w:lineRule="auto"/>
        <w:ind w:left="1080"/>
        <w:contextualSpacing/>
        <w:jc w:val="both"/>
        <w:rPr>
          <w:rFonts w:ascii="Times New Roman" w:hAnsi="Times New Roman" w:cs="Times New Roman"/>
          <w:sz w:val="20"/>
          <w:szCs w:val="20"/>
          <w:lang w:val="ru-RU"/>
        </w:rPr>
      </w:pPr>
    </w:p>
    <w:p w14:paraId="51146B91" w14:textId="77777777" w:rsidR="00B26082" w:rsidRDefault="00B26082" w:rsidP="00956708">
      <w:pPr>
        <w:ind w:left="426"/>
        <w:jc w:val="center"/>
        <w:rPr>
          <w:rStyle w:val="Strong"/>
        </w:rPr>
      </w:pPr>
    </w:p>
    <w:p w14:paraId="176F7B63" w14:textId="77777777" w:rsidR="00A47A3D" w:rsidRDefault="00A47A3D" w:rsidP="00956708">
      <w:pPr>
        <w:ind w:left="426"/>
        <w:jc w:val="center"/>
        <w:rPr>
          <w:rStyle w:val="Strong"/>
        </w:rPr>
      </w:pPr>
    </w:p>
    <w:p w14:paraId="2ADD330C" w14:textId="77777777" w:rsidR="00A47A3D" w:rsidRDefault="00A47A3D" w:rsidP="00956708">
      <w:pPr>
        <w:ind w:left="426"/>
        <w:jc w:val="center"/>
        <w:rPr>
          <w:rStyle w:val="Strong"/>
        </w:rPr>
      </w:pPr>
    </w:p>
    <w:p w14:paraId="02FC220A" w14:textId="77777777" w:rsidR="00A47A3D" w:rsidRDefault="00A47A3D" w:rsidP="00956708">
      <w:pPr>
        <w:ind w:left="426"/>
        <w:jc w:val="center"/>
        <w:rPr>
          <w:rStyle w:val="Strong"/>
        </w:rPr>
      </w:pPr>
    </w:p>
    <w:p w14:paraId="1DB28279" w14:textId="77777777" w:rsidR="00A47A3D" w:rsidRDefault="00A47A3D" w:rsidP="00956708">
      <w:pPr>
        <w:ind w:left="426"/>
        <w:jc w:val="center"/>
        <w:rPr>
          <w:rStyle w:val="Strong"/>
        </w:rPr>
      </w:pPr>
    </w:p>
    <w:p w14:paraId="64440F35" w14:textId="77777777" w:rsidR="00A47A3D" w:rsidRDefault="00A47A3D" w:rsidP="00956708">
      <w:pPr>
        <w:ind w:left="426"/>
        <w:jc w:val="center"/>
        <w:rPr>
          <w:rStyle w:val="Strong"/>
        </w:rPr>
      </w:pPr>
    </w:p>
    <w:p w14:paraId="22085E64" w14:textId="77777777" w:rsidR="00A47A3D" w:rsidRDefault="00A47A3D" w:rsidP="00956708">
      <w:pPr>
        <w:ind w:left="426"/>
        <w:jc w:val="center"/>
        <w:rPr>
          <w:rStyle w:val="Strong"/>
        </w:rPr>
      </w:pPr>
    </w:p>
    <w:p w14:paraId="3619D8A7" w14:textId="77777777" w:rsidR="00A47A3D" w:rsidRDefault="00A47A3D" w:rsidP="00956708">
      <w:pPr>
        <w:ind w:left="426"/>
        <w:jc w:val="center"/>
        <w:rPr>
          <w:rStyle w:val="Strong"/>
        </w:rPr>
      </w:pPr>
    </w:p>
    <w:p w14:paraId="18994C99" w14:textId="77777777" w:rsidR="00FB34A3" w:rsidRDefault="00FB34A3">
      <w:pPr>
        <w:rPr>
          <w:rStyle w:val="Strong"/>
        </w:rPr>
      </w:pPr>
      <w:r>
        <w:rPr>
          <w:rStyle w:val="Strong"/>
        </w:rPr>
        <w:br w:type="page"/>
      </w:r>
    </w:p>
    <w:p w14:paraId="4C1C3976" w14:textId="77777777" w:rsidR="00A47A3D" w:rsidRPr="0046163F" w:rsidRDefault="000446FE" w:rsidP="0046163F">
      <w:pPr>
        <w:pStyle w:val="Heading1"/>
        <w:jc w:val="center"/>
        <w:rPr>
          <w:rStyle w:val="Strong"/>
          <w:color w:val="000000" w:themeColor="text1"/>
          <w:lang w:val="sr-Cyrl-RS"/>
        </w:rPr>
      </w:pPr>
      <w:bookmarkStart w:id="4" w:name="_Toc174088787"/>
      <w:r w:rsidRPr="0046163F">
        <w:rPr>
          <w:rStyle w:val="Strong"/>
          <w:color w:val="000000" w:themeColor="text1"/>
          <w:lang w:val="sr-Cyrl-RS"/>
        </w:rPr>
        <w:lastRenderedPageBreak/>
        <w:t>ИНДУСТРИЈСКА БЕЗБЕДНОСТ У СИСТЕМУ ЗАШТИТЕ ТАЈНИХ ПОДАТАКА</w:t>
      </w:r>
      <w:bookmarkEnd w:id="4"/>
    </w:p>
    <w:p w14:paraId="71D54053" w14:textId="77777777" w:rsidR="000446FE" w:rsidRDefault="000446FE" w:rsidP="00956708">
      <w:pPr>
        <w:ind w:left="426"/>
        <w:jc w:val="center"/>
        <w:rPr>
          <w:rStyle w:val="Strong"/>
          <w:lang w:val="sr-Cyrl-RS"/>
        </w:rPr>
      </w:pPr>
    </w:p>
    <w:p w14:paraId="1D11B5E7" w14:textId="77777777" w:rsidR="006071A1" w:rsidRDefault="006071A1" w:rsidP="006071A1">
      <w:pPr>
        <w:ind w:left="426"/>
        <w:jc w:val="both"/>
        <w:rPr>
          <w:rStyle w:val="Strong"/>
          <w:b w:val="0"/>
          <w:lang w:val="sr-Cyrl-RS"/>
        </w:rPr>
      </w:pPr>
      <w:r w:rsidRPr="006071A1">
        <w:rPr>
          <w:rStyle w:val="Strong"/>
          <w:b w:val="0"/>
          <w:lang w:val="sr-Cyrl-RS"/>
        </w:rPr>
        <w:t>Индустријска безбедност представља примену мера</w:t>
      </w:r>
      <w:r>
        <w:rPr>
          <w:rStyle w:val="Strong"/>
          <w:b w:val="0"/>
          <w:lang w:val="sr-Cyrl-RS"/>
        </w:rPr>
        <w:t xml:space="preserve"> ради обезбеђења заштите тајних</w:t>
      </w:r>
      <w:r>
        <w:rPr>
          <w:rStyle w:val="Strong"/>
          <w:b w:val="0"/>
        </w:rPr>
        <w:t xml:space="preserve"> </w:t>
      </w:r>
      <w:r w:rsidRPr="006071A1">
        <w:rPr>
          <w:rStyle w:val="Strong"/>
          <w:b w:val="0"/>
          <w:lang w:val="sr-Cyrl-RS"/>
        </w:rPr>
        <w:t>података, од стране извођача или подизвођача, у прегов</w:t>
      </w:r>
      <w:r>
        <w:rPr>
          <w:rStyle w:val="Strong"/>
          <w:b w:val="0"/>
          <w:lang w:val="sr-Cyrl-RS"/>
        </w:rPr>
        <w:t>орима који претходе закључивању</w:t>
      </w:r>
      <w:r>
        <w:rPr>
          <w:rStyle w:val="Strong"/>
          <w:b w:val="0"/>
        </w:rPr>
        <w:t xml:space="preserve"> </w:t>
      </w:r>
      <w:r w:rsidRPr="006071A1">
        <w:rPr>
          <w:rStyle w:val="Strong"/>
          <w:b w:val="0"/>
          <w:lang w:val="sr-Cyrl-RS"/>
        </w:rPr>
        <w:t>уговора и током целог века трајања тајних/поверљивих уговора.</w:t>
      </w:r>
    </w:p>
    <w:p w14:paraId="4B7C1B3C" w14:textId="77777777" w:rsidR="006071A1" w:rsidRPr="006071A1" w:rsidRDefault="006071A1" w:rsidP="006071A1">
      <w:pPr>
        <w:ind w:left="426"/>
        <w:jc w:val="both"/>
        <w:rPr>
          <w:rStyle w:val="Strong"/>
          <w:b w:val="0"/>
          <w:lang w:val="sr-Cyrl-RS"/>
        </w:rPr>
      </w:pPr>
      <w:r w:rsidRPr="006071A1">
        <w:rPr>
          <w:rStyle w:val="Strong"/>
          <w:b w:val="0"/>
          <w:lang w:val="sr-Cyrl-RS"/>
        </w:rPr>
        <w:t>Мере и активности које треба предузети у раду са тајним подацима из домена индустријске безбедности зависе од степена тајности, процене претње по безбедност тајних података и количине и природе/облика документа у којем је садржан тајни податак. Посебне мере заштите тајних података односе се на начин и поступак утврђивања испуњености организационих и техничких услова за чување тајних података који су достављени правном или физичком лицу на основу уговорног односа насталог након спроведеног поступка поверљиве набавке или поступка јавне набавке која садржи тајни податак.</w:t>
      </w:r>
    </w:p>
    <w:p w14:paraId="732DAF1A" w14:textId="77777777" w:rsidR="006071A1" w:rsidRPr="006071A1" w:rsidRDefault="006071A1" w:rsidP="009D7FE2">
      <w:pPr>
        <w:ind w:left="426"/>
        <w:jc w:val="both"/>
        <w:rPr>
          <w:rStyle w:val="Strong"/>
          <w:b w:val="0"/>
          <w:lang w:val="sr-Cyrl-RS"/>
        </w:rPr>
      </w:pPr>
      <w:r w:rsidRPr="006071A1">
        <w:rPr>
          <w:rStyle w:val="Strong"/>
          <w:b w:val="0"/>
          <w:lang w:val="sr-Cyrl-RS"/>
        </w:rPr>
        <w:t>Канцеларија Савета за националну безбедност и заштиту тајних података издаје правном лицу сертификат за приступ тајним подацима, који поред провере бонитета и пословања запослених у правном лицу, подразумева и проверу простора, опреме и процедура. Ради заштите тајних података приликом реализације поверљивих уговора неопходно је да учесници у реализацији уговора претходно обезбеде поседовање одговорајућих безбедносних сертификата за правно лице и за физичка лица, односно да имају акредитован простор, опрему и процедуре, који обавља Канцеларија Савета за националну безбедност и заштиту тајних података. Напомињемо да орган јавне власти пре закључења поверљивог уговора проверава организационе и техничке услове за чување тајних података степена тајности „ДРЖАВНА ТАЈНА”, „СТРОГО ПОВЕРЉИВО” или „ПОВЕРЉИВО”</w:t>
      </w:r>
      <w:r w:rsidR="009D7FE2">
        <w:rPr>
          <w:rStyle w:val="Strong"/>
          <w:b w:val="0"/>
          <w:lang w:val="sr-Cyrl-RS"/>
        </w:rPr>
        <w:t>, а може дати и додатне услове.</w:t>
      </w:r>
    </w:p>
    <w:p w14:paraId="3AA35E46" w14:textId="77777777" w:rsidR="006071A1" w:rsidRPr="006071A1" w:rsidRDefault="006071A1" w:rsidP="006071A1">
      <w:pPr>
        <w:ind w:left="426"/>
        <w:jc w:val="both"/>
        <w:rPr>
          <w:rStyle w:val="Strong"/>
          <w:b w:val="0"/>
          <w:lang w:val="sr-Cyrl-RS"/>
        </w:rPr>
      </w:pPr>
      <w:r w:rsidRPr="006071A1">
        <w:rPr>
          <w:rStyle w:val="Strong"/>
          <w:b w:val="0"/>
          <w:lang w:val="sr-Cyrl-RS"/>
        </w:rPr>
        <w:t>Поседовање решења без издатог сертификата не значи поседовање могућности притупа тајном податку. Неопходне безбедносне сертификате за правна и физичка лица издаје Канцеларија Савета за националну безбедност и заштиту тајних података, по захтеву органа јавне власти, након претходно спроведених безбедносних провера за правна и физичка лица, имајући у виду испуњеност услова за издавање сертификата као и утврђивање одсуства/постојања безбедносног ризика за правно и физичко лице. Поседовање сертификата даје правном лицу могућност учешћа у поступку поверљиве набавке у Републици Србији и у државама са којима Република Србија има закључене и ратификоване међународне споразуме о размени и узајамној заштити тајних података. Поред наведеног поседовање сертификата омогућује  издавање сертификата за приступ ЕУ, односно НАТО тајним подацима.</w:t>
      </w:r>
    </w:p>
    <w:p w14:paraId="28647793" w14:textId="77777777" w:rsidR="006071A1" w:rsidRPr="006071A1" w:rsidRDefault="006071A1" w:rsidP="006071A1">
      <w:pPr>
        <w:ind w:left="426"/>
        <w:jc w:val="both"/>
        <w:rPr>
          <w:rStyle w:val="Strong"/>
          <w:b w:val="0"/>
          <w:lang w:val="sr-Cyrl-RS"/>
        </w:rPr>
      </w:pPr>
      <w:r w:rsidRPr="006071A1">
        <w:rPr>
          <w:rStyle w:val="Strong"/>
          <w:b w:val="0"/>
          <w:lang w:val="sr-Cyrl-RS"/>
        </w:rPr>
        <w:lastRenderedPageBreak/>
        <w:t xml:space="preserve">Поверљива набавка као поступак прибављања добара, услуга или радова у којима наручилац намерава да правном или физичком лицу стави на располагање тајни податак, може се поделити на Посебне изузетке у области одбране и безбедности и на Јавне набавке у области одбране и безбедности. У наведеним поступцима претежни су безбедносни, политички и спољнополитички интереси државе. У оквиру посебних изузетака потребно је разликовати посебне изузетке у области одбране и безбедности који су добрим делом тзв. законски изузетци и посебне изузетке за јавне набавке које имају одбрамбене и безбедносне аспекте код којих Влада Републике Србије одлучује о примени. </w:t>
      </w:r>
    </w:p>
    <w:p w14:paraId="314C1B91" w14:textId="77777777" w:rsidR="006071A1" w:rsidRPr="006071A1" w:rsidRDefault="006071A1" w:rsidP="006071A1">
      <w:pPr>
        <w:ind w:left="426"/>
        <w:jc w:val="both"/>
        <w:rPr>
          <w:rStyle w:val="Strong"/>
          <w:b w:val="0"/>
          <w:lang w:val="sr-Cyrl-RS"/>
        </w:rPr>
      </w:pPr>
      <w:r w:rsidRPr="006071A1">
        <w:rPr>
          <w:rStyle w:val="Strong"/>
          <w:b w:val="0"/>
          <w:lang w:val="sr-Cyrl-RS"/>
        </w:rPr>
        <w:t xml:space="preserve">Предмет јавних набавки у области одбране и безбедности дефинисан је Законом о јавним набавкама, док су врсте поступака, услови и начин њиховог спровођења дефинисани Уредбом о јавним набавкама у области одбране и безбедности. </w:t>
      </w:r>
    </w:p>
    <w:p w14:paraId="4FCA695C" w14:textId="77777777" w:rsidR="006071A1" w:rsidRPr="006071A1" w:rsidRDefault="006071A1" w:rsidP="006071A1">
      <w:pPr>
        <w:ind w:left="426"/>
        <w:jc w:val="both"/>
        <w:rPr>
          <w:rStyle w:val="Strong"/>
          <w:b w:val="0"/>
          <w:lang w:val="sr-Cyrl-RS"/>
        </w:rPr>
      </w:pPr>
      <w:r w:rsidRPr="006071A1">
        <w:rPr>
          <w:rStyle w:val="Strong"/>
          <w:b w:val="0"/>
          <w:lang w:val="sr-Cyrl-RS"/>
        </w:rPr>
        <w:t xml:space="preserve">Наручиоци ће спроводити ове поступке када је процењена вредност једнака или већа од прагова утврђених Законом о јавним набавкама и које су означене одређеним степеном тајности у складу са Законом о тајности података. Наручилац је дужан да у документацији о набавци одреди мере и захтеве неопходне да се обезбеди сигурност тих података на захтеваном нивоу, током спровођења поступка али и током извршења уговора. </w:t>
      </w:r>
    </w:p>
    <w:p w14:paraId="2338C68A" w14:textId="77777777" w:rsidR="0046163F" w:rsidRPr="006071A1" w:rsidRDefault="006071A1" w:rsidP="006071A1">
      <w:pPr>
        <w:ind w:left="426"/>
        <w:jc w:val="both"/>
        <w:rPr>
          <w:rStyle w:val="Strong"/>
        </w:rPr>
      </w:pPr>
      <w:r w:rsidRPr="006071A1">
        <w:rPr>
          <w:rStyle w:val="Strong"/>
          <w:b w:val="0"/>
          <w:lang w:val="sr-Cyrl-RS"/>
        </w:rPr>
        <w:t>Наручилац објављује на Порталу јавних набавки поступак, с тим да је у обавези да објави само одређене огласе, а објављивање осталог дела документације и сам начин комуникације у поступку зависиће од врсте поступка и предмета набавке</w:t>
      </w:r>
      <w:r>
        <w:rPr>
          <w:rStyle w:val="Strong"/>
          <w:b w:val="0"/>
        </w:rPr>
        <w:t>.</w:t>
      </w:r>
    </w:p>
    <w:p w14:paraId="542566FC" w14:textId="77777777" w:rsidR="0046163F" w:rsidRDefault="0046163F" w:rsidP="00956708">
      <w:pPr>
        <w:ind w:left="426"/>
        <w:jc w:val="center"/>
        <w:rPr>
          <w:rStyle w:val="Strong"/>
          <w:lang w:val="sr-Cyrl-RS"/>
        </w:rPr>
      </w:pPr>
    </w:p>
    <w:p w14:paraId="39ECBCFF" w14:textId="77777777" w:rsidR="0046163F" w:rsidRDefault="006071A1" w:rsidP="006071A1">
      <w:pPr>
        <w:jc w:val="center"/>
        <w:rPr>
          <w:rStyle w:val="Strong"/>
          <w:lang w:val="sr-Cyrl-RS"/>
        </w:rPr>
      </w:pPr>
      <w:r w:rsidRPr="006071A1">
        <w:rPr>
          <w:rFonts w:ascii="Times New Roman" w:hAnsi="Times New Roman" w:cs="Times New Roman"/>
          <w:b/>
          <w:bCs/>
          <w:sz w:val="20"/>
          <w:szCs w:val="20"/>
          <w:lang w:val="sr-Cyrl-RS"/>
        </w:rPr>
        <w:t>ПОДНОШЕЊЕ ЗАХТЕВА ЗА ПРАВНА ЛИЦА</w:t>
      </w:r>
    </w:p>
    <w:p w14:paraId="4A1B483F" w14:textId="77777777" w:rsidR="0046163F" w:rsidRDefault="006071A1" w:rsidP="00956708">
      <w:pPr>
        <w:ind w:left="426"/>
        <w:jc w:val="center"/>
        <w:rPr>
          <w:rStyle w:val="Strong"/>
          <w:lang w:val="sr-Cyrl-RS"/>
        </w:rPr>
      </w:pPr>
      <w:r w:rsidRPr="006071A1">
        <w:rPr>
          <w:rStyle w:val="Strong"/>
          <w:rFonts w:asciiTheme="minorHAnsi" w:hAnsiTheme="minorHAnsi" w:cstheme="minorBidi"/>
          <w:b w:val="0"/>
          <w:bCs w:val="0"/>
          <w:noProof/>
          <w:sz w:val="22"/>
          <w:szCs w:val="22"/>
        </w:rPr>
        <w:drawing>
          <wp:inline distT="0" distB="0" distL="0" distR="0" wp14:anchorId="4C45C8BD" wp14:editId="2C32DBD8">
            <wp:extent cx="3538450" cy="123173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50" cy="1233445"/>
                    </a:xfrm>
                    <a:prstGeom prst="rect">
                      <a:avLst/>
                    </a:prstGeom>
                    <a:noFill/>
                    <a:ln>
                      <a:noFill/>
                    </a:ln>
                  </pic:spPr>
                </pic:pic>
              </a:graphicData>
            </a:graphic>
          </wp:inline>
        </w:drawing>
      </w:r>
    </w:p>
    <w:p w14:paraId="13AF68EA" w14:textId="77777777" w:rsidR="0046163F" w:rsidRDefault="0046163F" w:rsidP="00956708">
      <w:pPr>
        <w:ind w:left="426"/>
        <w:jc w:val="center"/>
        <w:rPr>
          <w:rStyle w:val="Strong"/>
          <w:lang w:val="sr-Cyrl-RS"/>
        </w:rPr>
      </w:pPr>
    </w:p>
    <w:p w14:paraId="4B588C2F" w14:textId="77777777" w:rsidR="0046163F" w:rsidRDefault="0046163F" w:rsidP="00956708">
      <w:pPr>
        <w:ind w:left="426"/>
        <w:jc w:val="center"/>
        <w:rPr>
          <w:rStyle w:val="Strong"/>
          <w:lang w:val="sr-Cyrl-RS"/>
        </w:rPr>
      </w:pPr>
    </w:p>
    <w:p w14:paraId="1F06C33D" w14:textId="77777777" w:rsidR="009D7FE2" w:rsidRDefault="009D7FE2" w:rsidP="006071A1">
      <w:pPr>
        <w:ind w:left="426"/>
        <w:jc w:val="center"/>
        <w:rPr>
          <w:rFonts w:ascii="Times New Roman" w:hAnsi="Times New Roman" w:cs="Times New Roman"/>
          <w:b/>
          <w:bCs/>
          <w:sz w:val="20"/>
          <w:szCs w:val="20"/>
          <w:lang w:val="sr-Cyrl-RS"/>
        </w:rPr>
      </w:pPr>
    </w:p>
    <w:p w14:paraId="617CBEAB" w14:textId="77777777" w:rsidR="0045191D" w:rsidRDefault="0045191D" w:rsidP="006071A1">
      <w:pPr>
        <w:ind w:left="426"/>
        <w:jc w:val="center"/>
        <w:rPr>
          <w:rFonts w:ascii="Times New Roman" w:hAnsi="Times New Roman" w:cs="Times New Roman"/>
          <w:b/>
          <w:bCs/>
          <w:sz w:val="20"/>
          <w:szCs w:val="20"/>
          <w:lang w:val="sr-Cyrl-RS"/>
        </w:rPr>
      </w:pPr>
    </w:p>
    <w:p w14:paraId="09AB9937" w14:textId="77777777" w:rsidR="0046163F" w:rsidRDefault="006071A1" w:rsidP="006071A1">
      <w:pPr>
        <w:ind w:left="426"/>
        <w:jc w:val="center"/>
        <w:rPr>
          <w:rStyle w:val="Strong"/>
          <w:lang w:val="sr-Cyrl-RS"/>
        </w:rPr>
      </w:pPr>
      <w:r w:rsidRPr="006071A1">
        <w:rPr>
          <w:rFonts w:ascii="Times New Roman" w:hAnsi="Times New Roman" w:cs="Times New Roman"/>
          <w:b/>
          <w:bCs/>
          <w:sz w:val="20"/>
          <w:szCs w:val="20"/>
          <w:lang w:val="sr-Cyrl-RS"/>
        </w:rPr>
        <w:lastRenderedPageBreak/>
        <w:t>МОГУЋЕ СИТУАЦИЈЕ КОД ПОВЕРЉИВИХ НАБАВКИ</w:t>
      </w:r>
    </w:p>
    <w:p w14:paraId="17218676" w14:textId="77777777" w:rsidR="0046163F" w:rsidRDefault="0046163F" w:rsidP="00956708">
      <w:pPr>
        <w:ind w:left="426"/>
        <w:jc w:val="center"/>
        <w:rPr>
          <w:rStyle w:val="Strong"/>
          <w:lang w:val="sr-Cyrl-RS"/>
        </w:rPr>
      </w:pPr>
    </w:p>
    <w:p w14:paraId="7C30082C" w14:textId="77777777" w:rsidR="0046163F" w:rsidRPr="000446FE" w:rsidRDefault="006071A1" w:rsidP="006071A1">
      <w:pPr>
        <w:ind w:left="426"/>
        <w:jc w:val="center"/>
        <w:rPr>
          <w:rStyle w:val="Strong"/>
          <w:lang w:val="sr-Cyrl-RS"/>
        </w:rPr>
      </w:pPr>
      <w:r>
        <w:rPr>
          <w:rStyle w:val="Strong"/>
          <w:noProof/>
        </w:rPr>
        <w:drawing>
          <wp:inline distT="0" distB="0" distL="0" distR="0" wp14:anchorId="3628B780" wp14:editId="53146EA8">
            <wp:extent cx="3515360" cy="17733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0667" cy="1781065"/>
                    </a:xfrm>
                    <a:prstGeom prst="rect">
                      <a:avLst/>
                    </a:prstGeom>
                    <a:noFill/>
                  </pic:spPr>
                </pic:pic>
              </a:graphicData>
            </a:graphic>
          </wp:inline>
        </w:drawing>
      </w:r>
    </w:p>
    <w:p w14:paraId="59B67FBC" w14:textId="77777777" w:rsidR="00B26082" w:rsidRPr="00465397" w:rsidRDefault="003B15E0" w:rsidP="003D7B69">
      <w:pPr>
        <w:pStyle w:val="Heading2"/>
        <w:jc w:val="center"/>
        <w:rPr>
          <w:rFonts w:ascii="Times New Roman" w:hAnsi="Times New Roman" w:cs="Times New Roman"/>
          <w:b/>
          <w:color w:val="auto"/>
          <w:sz w:val="20"/>
          <w:szCs w:val="20"/>
          <w:lang w:val="ru-RU"/>
        </w:rPr>
      </w:pPr>
      <w:bookmarkStart w:id="5" w:name="_Toc174088788"/>
      <w:r w:rsidRPr="00465397">
        <w:rPr>
          <w:rFonts w:ascii="Times New Roman" w:hAnsi="Times New Roman" w:cs="Times New Roman"/>
          <w:b/>
          <w:color w:val="auto"/>
          <w:sz w:val="20"/>
          <w:szCs w:val="20"/>
          <w:lang w:val="ru-RU"/>
        </w:rPr>
        <w:t>ФОРМАЛНО ПИСМО-ОБРАЋАЊЕ ПРАВНОГ ЛИЦА ОРГАНУ ЈАВНЕ ВЛАСТИ О НАМЕРИ УЧЕШЋА НА НАБАВЦИ КОЈА САДРЖИ ТАЈНЕ ПОДАТКЕ</w:t>
      </w:r>
      <w:bookmarkEnd w:id="5"/>
    </w:p>
    <w:p w14:paraId="494F43F6" w14:textId="77777777" w:rsidR="00B26082" w:rsidRDefault="00B26082" w:rsidP="00B26082">
      <w:pPr>
        <w:ind w:left="426"/>
        <w:rPr>
          <w:rFonts w:ascii="Times New Roman" w:hAnsi="Times New Roman" w:cs="Times New Roman"/>
          <w:b/>
          <w:bCs/>
          <w:sz w:val="20"/>
          <w:szCs w:val="20"/>
          <w:lang w:val="ru-RU"/>
        </w:rPr>
      </w:pPr>
    </w:p>
    <w:p w14:paraId="00EF0718" w14:textId="77777777" w:rsidR="00B26082" w:rsidRDefault="00B26082" w:rsidP="003D7B69">
      <w:pPr>
        <w:ind w:left="426"/>
        <w:jc w:val="both"/>
        <w:rPr>
          <w:rFonts w:ascii="Times New Roman" w:hAnsi="Times New Roman" w:cs="Times New Roman"/>
          <w:bCs/>
          <w:sz w:val="20"/>
          <w:szCs w:val="20"/>
          <w:lang w:val="sr-Cyrl-RS"/>
        </w:rPr>
      </w:pPr>
      <w:r w:rsidRPr="00B26082">
        <w:rPr>
          <w:rFonts w:ascii="Times New Roman" w:hAnsi="Times New Roman" w:cs="Times New Roman"/>
          <w:bCs/>
          <w:sz w:val="20"/>
          <w:szCs w:val="20"/>
          <w:lang w:val="sr-Cyrl-RS"/>
        </w:rPr>
        <w:t xml:space="preserve">Формални акт којим се код органа јавне власти истиче намера у поступку поверљивих набавки, односно јавних набавки </w:t>
      </w:r>
      <w:r>
        <w:rPr>
          <w:rFonts w:ascii="Times New Roman" w:hAnsi="Times New Roman" w:cs="Times New Roman"/>
          <w:bCs/>
          <w:sz w:val="20"/>
          <w:szCs w:val="20"/>
          <w:lang w:val="sr-Cyrl-RS"/>
        </w:rPr>
        <w:t xml:space="preserve">које садрже тајне податке. </w:t>
      </w:r>
      <w:r w:rsidR="002D7380">
        <w:rPr>
          <w:rFonts w:ascii="Times New Roman" w:hAnsi="Times New Roman" w:cs="Times New Roman"/>
          <w:bCs/>
          <w:sz w:val="20"/>
          <w:szCs w:val="20"/>
          <w:lang w:val="sr-Cyrl-RS"/>
        </w:rPr>
        <w:t>Писмо претходи укључивање у поступак поверљиве набавке.</w:t>
      </w:r>
    </w:p>
    <w:p w14:paraId="6CEFC536" w14:textId="77777777" w:rsidR="00465397" w:rsidRDefault="00B26082" w:rsidP="003D7B69">
      <w:pPr>
        <w:ind w:left="426"/>
        <w:jc w:val="both"/>
        <w:rPr>
          <w:rFonts w:ascii="Times New Roman" w:hAnsi="Times New Roman" w:cs="Times New Roman"/>
          <w:bCs/>
          <w:sz w:val="20"/>
          <w:szCs w:val="20"/>
          <w:lang w:val="sr-Cyrl-RS"/>
        </w:rPr>
      </w:pPr>
      <w:r>
        <w:rPr>
          <w:rFonts w:ascii="Times New Roman" w:hAnsi="Times New Roman" w:cs="Times New Roman"/>
          <w:bCs/>
          <w:sz w:val="20"/>
          <w:szCs w:val="20"/>
          <w:lang w:val="sr-Cyrl-RS"/>
        </w:rPr>
        <w:t>Правно лице писмом мора да да гаранције да ће поступати са тајним подацима у складу са Законом о тајности података, како у поступку преговора тако и у</w:t>
      </w:r>
      <w:r w:rsidR="002D7380">
        <w:rPr>
          <w:rFonts w:ascii="Times New Roman" w:hAnsi="Times New Roman" w:cs="Times New Roman"/>
          <w:bCs/>
          <w:sz w:val="20"/>
          <w:szCs w:val="20"/>
          <w:lang w:val="sr-Cyrl-RS"/>
        </w:rPr>
        <w:t xml:space="preserve"> реализацији поверљивог уговора</w:t>
      </w:r>
      <w:r w:rsidR="003D7B69">
        <w:rPr>
          <w:rFonts w:ascii="Times New Roman" w:hAnsi="Times New Roman" w:cs="Times New Roman"/>
          <w:bCs/>
          <w:sz w:val="20"/>
          <w:szCs w:val="20"/>
          <w:lang w:val="sr-Cyrl-RS"/>
        </w:rPr>
        <w:t xml:space="preserve"> (уколико до тога дође).</w:t>
      </w:r>
      <w:r>
        <w:rPr>
          <w:rFonts w:ascii="Times New Roman" w:hAnsi="Times New Roman" w:cs="Times New Roman"/>
          <w:bCs/>
          <w:sz w:val="20"/>
          <w:szCs w:val="20"/>
          <w:lang w:val="sr-Cyrl-RS"/>
        </w:rPr>
        <w:t xml:space="preserve"> </w:t>
      </w:r>
      <w:r w:rsidRPr="00B26082">
        <w:rPr>
          <w:rFonts w:ascii="Times New Roman" w:hAnsi="Times New Roman" w:cs="Times New Roman"/>
          <w:bCs/>
          <w:sz w:val="20"/>
          <w:szCs w:val="20"/>
          <w:lang w:val="sr-Cyrl-RS"/>
        </w:rPr>
        <w:t xml:space="preserve"> </w:t>
      </w:r>
    </w:p>
    <w:p w14:paraId="456D89E0" w14:textId="77777777" w:rsidR="002D7380" w:rsidRPr="00A47A3D" w:rsidRDefault="003B15E0" w:rsidP="003D7B69">
      <w:pPr>
        <w:pStyle w:val="Heading2"/>
        <w:ind w:left="426"/>
        <w:jc w:val="center"/>
        <w:rPr>
          <w:rStyle w:val="Strong"/>
          <w:bCs w:val="0"/>
          <w:color w:val="auto"/>
        </w:rPr>
      </w:pPr>
      <w:bookmarkStart w:id="6" w:name="_Toc174088789"/>
      <w:r w:rsidRPr="00A47A3D">
        <w:rPr>
          <w:rStyle w:val="Strong"/>
          <w:bCs w:val="0"/>
          <w:color w:val="auto"/>
        </w:rPr>
        <w:t>САСТАНАК СА ПРЕДСТАВНИЦИ</w:t>
      </w:r>
      <w:r w:rsidR="00465397" w:rsidRPr="00A47A3D">
        <w:rPr>
          <w:rStyle w:val="Strong"/>
          <w:bCs w:val="0"/>
          <w:color w:val="auto"/>
        </w:rPr>
        <w:t xml:space="preserve">МА ОРГАНА ЈАВНЕ ВЛАСТИ </w:t>
      </w:r>
      <w:r w:rsidRPr="00A47A3D">
        <w:rPr>
          <w:rStyle w:val="Strong"/>
          <w:bCs w:val="0"/>
          <w:color w:val="auto"/>
        </w:rPr>
        <w:t>ОКО БЕЗБЕДНОСНИХ ПИТАЊА ПРЕ ПОКРЕТАЊА ПОСТУПКА</w:t>
      </w:r>
      <w:bookmarkEnd w:id="6"/>
    </w:p>
    <w:p w14:paraId="164F32EA" w14:textId="77777777" w:rsidR="00465397" w:rsidRDefault="00465397" w:rsidP="002D7380">
      <w:pPr>
        <w:ind w:left="426"/>
        <w:jc w:val="both"/>
        <w:rPr>
          <w:rFonts w:ascii="Times New Roman" w:hAnsi="Times New Roman" w:cs="Times New Roman"/>
          <w:bCs/>
          <w:sz w:val="20"/>
          <w:szCs w:val="20"/>
        </w:rPr>
      </w:pPr>
    </w:p>
    <w:p w14:paraId="7760FAFE" w14:textId="77777777" w:rsidR="002D7380" w:rsidRDefault="002D7380" w:rsidP="002D7380">
      <w:pPr>
        <w:ind w:left="426"/>
        <w:jc w:val="both"/>
        <w:rPr>
          <w:rFonts w:ascii="Times New Roman" w:hAnsi="Times New Roman" w:cs="Times New Roman"/>
          <w:bCs/>
          <w:sz w:val="20"/>
          <w:szCs w:val="20"/>
          <w:lang w:val="sr-Cyrl-RS"/>
        </w:rPr>
      </w:pPr>
      <w:r w:rsidRPr="002D7380">
        <w:rPr>
          <w:rFonts w:ascii="Times New Roman" w:hAnsi="Times New Roman" w:cs="Times New Roman"/>
          <w:bCs/>
          <w:sz w:val="20"/>
          <w:szCs w:val="20"/>
        </w:rPr>
        <w:t>Орган јавне власти пре започињања поступка преговора и избора уговарача доноси одлуку којом одређује предмет поверљивог уговора, радње у вези са закључењем и извршењем тог уговора и одређује степен тајности података које он садржи.</w:t>
      </w:r>
      <w:r>
        <w:rPr>
          <w:rFonts w:ascii="Times New Roman" w:hAnsi="Times New Roman" w:cs="Times New Roman"/>
          <w:bCs/>
          <w:sz w:val="20"/>
          <w:szCs w:val="20"/>
          <w:lang w:val="sr-Cyrl-RS"/>
        </w:rPr>
        <w:t xml:space="preserve"> </w:t>
      </w:r>
      <w:r w:rsidRPr="002D7380">
        <w:rPr>
          <w:rFonts w:ascii="Times New Roman" w:hAnsi="Times New Roman" w:cs="Times New Roman"/>
          <w:bCs/>
          <w:sz w:val="20"/>
          <w:szCs w:val="20"/>
        </w:rPr>
        <w:t>Позив за учешће у поступку поверљивог уговора упућује се у складу са законом који уређује јавне набавке.</w:t>
      </w:r>
      <w:r>
        <w:rPr>
          <w:rFonts w:ascii="Times New Roman" w:hAnsi="Times New Roman" w:cs="Times New Roman"/>
          <w:bCs/>
          <w:sz w:val="20"/>
          <w:szCs w:val="20"/>
          <w:lang w:val="sr-Cyrl-RS"/>
        </w:rPr>
        <w:t xml:space="preserve"> </w:t>
      </w:r>
    </w:p>
    <w:p w14:paraId="5E89E71F" w14:textId="77777777" w:rsidR="002D7380" w:rsidRDefault="002D7380" w:rsidP="002D7380">
      <w:pPr>
        <w:ind w:left="426"/>
        <w:jc w:val="both"/>
        <w:rPr>
          <w:rFonts w:ascii="Times New Roman" w:hAnsi="Times New Roman" w:cs="Times New Roman"/>
          <w:bCs/>
          <w:sz w:val="20"/>
          <w:szCs w:val="20"/>
          <w:lang w:val="sr-Cyrl-RS"/>
        </w:rPr>
      </w:pPr>
      <w:r w:rsidRPr="002D7380">
        <w:rPr>
          <w:rFonts w:ascii="Times New Roman" w:hAnsi="Times New Roman" w:cs="Times New Roman"/>
          <w:bCs/>
          <w:sz w:val="20"/>
          <w:szCs w:val="20"/>
        </w:rPr>
        <w:t>Преговори и поступак за избор уговарача у поступку закључења поверљивог уговора одржавају се, односно спроводе у просторији за чување тајних података која испуњава посебне физичко-техничке мере заштите тајних података</w:t>
      </w:r>
      <w:r w:rsidR="003D7B69">
        <w:rPr>
          <w:rFonts w:ascii="Times New Roman" w:hAnsi="Times New Roman" w:cs="Times New Roman"/>
          <w:bCs/>
          <w:sz w:val="20"/>
          <w:szCs w:val="20"/>
          <w:lang w:val="sr-Cyrl-RS"/>
        </w:rPr>
        <w:t xml:space="preserve"> у органу јавне власти који спроводи поверљиву набавку</w:t>
      </w:r>
      <w:r w:rsidRPr="002D7380">
        <w:rPr>
          <w:rFonts w:ascii="Times New Roman" w:hAnsi="Times New Roman" w:cs="Times New Roman"/>
          <w:bCs/>
          <w:sz w:val="20"/>
          <w:szCs w:val="20"/>
        </w:rPr>
        <w:t>.</w:t>
      </w:r>
      <w:r>
        <w:rPr>
          <w:rFonts w:ascii="Times New Roman" w:hAnsi="Times New Roman" w:cs="Times New Roman"/>
          <w:bCs/>
          <w:sz w:val="20"/>
          <w:szCs w:val="20"/>
          <w:lang w:val="sr-Cyrl-RS"/>
        </w:rPr>
        <w:t xml:space="preserve"> </w:t>
      </w:r>
    </w:p>
    <w:p w14:paraId="6B746C0C" w14:textId="77777777" w:rsidR="006849D0" w:rsidRDefault="006849D0" w:rsidP="00C16CD5">
      <w:pPr>
        <w:ind w:left="426"/>
        <w:jc w:val="center"/>
        <w:rPr>
          <w:rFonts w:ascii="Times New Roman" w:hAnsi="Times New Roman" w:cs="Times New Roman"/>
          <w:bCs/>
          <w:sz w:val="20"/>
          <w:szCs w:val="20"/>
          <w:lang w:val="sr-Cyrl-RS"/>
        </w:rPr>
      </w:pPr>
    </w:p>
    <w:p w14:paraId="6C61F5C1" w14:textId="77777777" w:rsidR="002D7380" w:rsidRPr="00465397" w:rsidRDefault="003B15E0" w:rsidP="003D7B69">
      <w:pPr>
        <w:pStyle w:val="Heading2"/>
        <w:ind w:left="426"/>
        <w:jc w:val="center"/>
        <w:rPr>
          <w:rFonts w:ascii="Times New Roman" w:hAnsi="Times New Roman" w:cs="Times New Roman"/>
          <w:b/>
          <w:color w:val="auto"/>
          <w:sz w:val="20"/>
          <w:szCs w:val="20"/>
          <w:lang w:val="ru-RU"/>
        </w:rPr>
      </w:pPr>
      <w:bookmarkStart w:id="7" w:name="_Toc173244774"/>
      <w:bookmarkStart w:id="8" w:name="_Toc174088790"/>
      <w:r w:rsidRPr="00465397">
        <w:rPr>
          <w:rFonts w:ascii="Times New Roman" w:hAnsi="Times New Roman" w:cs="Times New Roman"/>
          <w:b/>
          <w:color w:val="auto"/>
          <w:sz w:val="20"/>
          <w:szCs w:val="20"/>
          <w:lang w:val="ru-RU"/>
        </w:rPr>
        <w:lastRenderedPageBreak/>
        <w:t>ПОПУЊАВАЊЕ ОДГОВАРАЈУЋИХ БЕЗБЕДНОСНИХ УПИТНИКА ЗА ФИЗИЧКА ЛИЦА И ЗА ПРАВНО ЛИЦЕ</w:t>
      </w:r>
      <w:bookmarkEnd w:id="7"/>
      <w:bookmarkEnd w:id="8"/>
    </w:p>
    <w:p w14:paraId="051DCE73" w14:textId="77777777" w:rsidR="00465397" w:rsidRDefault="00465397" w:rsidP="00C16CD5">
      <w:pPr>
        <w:ind w:left="426"/>
        <w:jc w:val="both"/>
        <w:rPr>
          <w:rStyle w:val="Strong"/>
          <w:b w:val="0"/>
          <w:lang w:val="sr-Cyrl-RS"/>
        </w:rPr>
      </w:pPr>
    </w:p>
    <w:p w14:paraId="6385C374" w14:textId="77777777" w:rsidR="002D7380" w:rsidRDefault="00C16CD5" w:rsidP="00C16CD5">
      <w:pPr>
        <w:ind w:left="426"/>
        <w:jc w:val="both"/>
        <w:rPr>
          <w:rStyle w:val="Strong"/>
          <w:b w:val="0"/>
          <w:lang w:val="sr-Cyrl-RS"/>
        </w:rPr>
      </w:pPr>
      <w:r w:rsidRPr="00C16CD5">
        <w:rPr>
          <w:rStyle w:val="Strong"/>
          <w:b w:val="0"/>
          <w:lang w:val="sr-Cyrl-RS"/>
        </w:rPr>
        <w:t>Подносилац захтева попуњава основни безбедносни упитник, а ако се сертификат захтева за тајне податке степена тајности "ДРЖАВНА ТАЈНА" и "СТРОГО ПОВЕРЉИВО", попуњава и посебан безбедносни упитник.</w:t>
      </w:r>
      <w:r>
        <w:rPr>
          <w:rStyle w:val="Strong"/>
          <w:b w:val="0"/>
          <w:lang w:val="sr-Cyrl-RS"/>
        </w:rPr>
        <w:t xml:space="preserve"> </w:t>
      </w:r>
    </w:p>
    <w:p w14:paraId="1DA82364" w14:textId="77777777" w:rsidR="00C16CD5" w:rsidRDefault="00C16CD5" w:rsidP="00C16CD5">
      <w:pPr>
        <w:ind w:left="426"/>
        <w:jc w:val="both"/>
        <w:rPr>
          <w:rStyle w:val="Strong"/>
          <w:b w:val="0"/>
          <w:lang w:val="sr-Cyrl-RS"/>
        </w:rPr>
      </w:pPr>
      <w:r>
        <w:rPr>
          <w:rStyle w:val="Strong"/>
          <w:b w:val="0"/>
          <w:lang w:val="sr-Cyrl-RS"/>
        </w:rPr>
        <w:t xml:space="preserve">Безбедносни упитници искључиво се попуњавају у складу са Упутсвом за попуњавање. </w:t>
      </w:r>
      <w:r w:rsidRPr="00C16CD5">
        <w:rPr>
          <w:rStyle w:val="Strong"/>
          <w:b w:val="0"/>
          <w:lang w:val="sr-Cyrl-RS"/>
        </w:rPr>
        <w:t>Попуњени и потписани упитник истовремено представља писану сагласност за вршење безбедносне провере</w:t>
      </w:r>
      <w:r w:rsidR="004D6CAF">
        <w:rPr>
          <w:rStyle w:val="Strong"/>
          <w:b w:val="0"/>
          <w:lang w:val="sr-Cyrl-RS"/>
        </w:rPr>
        <w:t>, како за физичка лица (запослени у правном лицу) тако и за правна лица.</w:t>
      </w:r>
      <w:r>
        <w:rPr>
          <w:rStyle w:val="Strong"/>
          <w:b w:val="0"/>
          <w:lang w:val="sr-Cyrl-RS"/>
        </w:rPr>
        <w:t xml:space="preserve"> </w:t>
      </w:r>
    </w:p>
    <w:p w14:paraId="56627C88" w14:textId="77777777" w:rsidR="00707C8E" w:rsidRDefault="00707C8E" w:rsidP="00707C8E">
      <w:pPr>
        <w:spacing w:after="0"/>
        <w:ind w:left="426"/>
        <w:jc w:val="center"/>
        <w:rPr>
          <w:rStyle w:val="Strong"/>
          <w:b w:val="0"/>
          <w:lang w:val="sr-Cyrl-RS"/>
        </w:rPr>
      </w:pPr>
      <w:r>
        <w:rPr>
          <w:rStyle w:val="Strong"/>
          <w:b w:val="0"/>
          <w:lang w:val="sr-Cyrl-RS"/>
        </w:rPr>
        <w:t>Детаљније погледати</w:t>
      </w:r>
    </w:p>
    <w:p w14:paraId="1B505901" w14:textId="77777777" w:rsidR="00C16CD5" w:rsidRPr="00425809" w:rsidRDefault="00707C8E" w:rsidP="00707C8E">
      <w:pPr>
        <w:spacing w:after="0"/>
        <w:ind w:left="426"/>
        <w:jc w:val="center"/>
        <w:rPr>
          <w:rStyle w:val="Strong"/>
          <w:b w:val="0"/>
          <w:i/>
          <w:lang w:val="sr-Cyrl-RS"/>
        </w:rPr>
      </w:pPr>
      <w:r w:rsidRPr="00425809">
        <w:rPr>
          <w:rStyle w:val="Strong"/>
          <w:b w:val="0"/>
          <w:i/>
          <w:lang w:val="sr-Cyrl-RS"/>
        </w:rPr>
        <w:t>(</w:t>
      </w:r>
      <w:hyperlink r:id="rId13" w:history="1">
        <w:r w:rsidR="00652699" w:rsidRPr="00425809">
          <w:rPr>
            <w:rStyle w:val="Hyperlink"/>
            <w:rFonts w:ascii="Times New Roman" w:hAnsi="Times New Roman" w:cs="Times New Roman"/>
            <w:i/>
            <w:sz w:val="20"/>
            <w:szCs w:val="20"/>
            <w:lang w:val="sr-Cyrl-RS"/>
          </w:rPr>
          <w:t>https://nsa.gov.rs/tekst/1229/najcesca-pitanja-i-odgovori.php</w:t>
        </w:r>
      </w:hyperlink>
      <w:r w:rsidRPr="00425809">
        <w:rPr>
          <w:rStyle w:val="Strong"/>
          <w:b w:val="0"/>
          <w:i/>
          <w:lang w:val="sr-Cyrl-RS"/>
        </w:rPr>
        <w:t>)</w:t>
      </w:r>
    </w:p>
    <w:p w14:paraId="74734EE8" w14:textId="77777777" w:rsidR="00707C8E" w:rsidRPr="00425809" w:rsidRDefault="00707C8E" w:rsidP="00707C8E">
      <w:pPr>
        <w:spacing w:after="0"/>
        <w:ind w:left="426"/>
        <w:jc w:val="center"/>
        <w:rPr>
          <w:rStyle w:val="Strong"/>
          <w:b w:val="0"/>
          <w:i/>
          <w:lang w:val="sr-Cyrl-RS"/>
        </w:rPr>
      </w:pPr>
      <w:r w:rsidRPr="00425809">
        <w:rPr>
          <w:rStyle w:val="Strong"/>
          <w:b w:val="0"/>
          <w:i/>
          <w:lang w:val="sr-Cyrl-RS"/>
        </w:rPr>
        <w:t>(</w:t>
      </w:r>
      <w:hyperlink r:id="rId14" w:history="1">
        <w:r w:rsidR="00652699" w:rsidRPr="00425809">
          <w:rPr>
            <w:rStyle w:val="Hyperlink"/>
            <w:rFonts w:ascii="Times New Roman" w:hAnsi="Times New Roman" w:cs="Times New Roman"/>
            <w:i/>
            <w:sz w:val="20"/>
            <w:szCs w:val="20"/>
            <w:lang w:val="sr-Cyrl-RS"/>
          </w:rPr>
          <w:t>https://nsa.gov.rs/extfile/sr/3753/personalna_bezbednost_infolist.pdf</w:t>
        </w:r>
      </w:hyperlink>
      <w:r w:rsidRPr="00425809">
        <w:rPr>
          <w:rStyle w:val="Strong"/>
          <w:b w:val="0"/>
          <w:i/>
          <w:lang w:val="sr-Cyrl-RS"/>
        </w:rPr>
        <w:t>)</w:t>
      </w:r>
    </w:p>
    <w:p w14:paraId="06A7086E" w14:textId="77777777" w:rsidR="00652699" w:rsidRDefault="00652699" w:rsidP="00707C8E">
      <w:pPr>
        <w:spacing w:after="0"/>
        <w:ind w:left="426"/>
        <w:jc w:val="center"/>
        <w:rPr>
          <w:rStyle w:val="Strong"/>
          <w:b w:val="0"/>
          <w:lang w:val="sr-Cyrl-RS"/>
        </w:rPr>
      </w:pPr>
    </w:p>
    <w:p w14:paraId="50FB1809" w14:textId="77777777" w:rsidR="00D34D19" w:rsidRDefault="00D34D19" w:rsidP="006849D0">
      <w:pPr>
        <w:jc w:val="both"/>
        <w:rPr>
          <w:rStyle w:val="Strong"/>
          <w:b w:val="0"/>
          <w:lang w:val="sr-Cyrl-RS"/>
        </w:rPr>
      </w:pPr>
    </w:p>
    <w:p w14:paraId="4BD5F453" w14:textId="77777777" w:rsidR="00C16CD5" w:rsidRPr="00A47A3D" w:rsidRDefault="003B15E0" w:rsidP="003D7B69">
      <w:pPr>
        <w:pStyle w:val="Heading2"/>
        <w:ind w:left="426"/>
        <w:jc w:val="center"/>
        <w:rPr>
          <w:rStyle w:val="Strong"/>
          <w:bCs w:val="0"/>
          <w:color w:val="auto"/>
        </w:rPr>
      </w:pPr>
      <w:bookmarkStart w:id="9" w:name="_Toc174088791"/>
      <w:r w:rsidRPr="00A47A3D">
        <w:rPr>
          <w:rStyle w:val="Strong"/>
          <w:bCs w:val="0"/>
          <w:color w:val="auto"/>
        </w:rPr>
        <w:t>ПРОСЛЕЂИВАЊЕ БЕЗБЕДНОСНИХ УПИТНИКА ЗА ФИЗИЧКА ЛИЦА И ЗА ПРАВНО ЛИЦЕ ОРГАНУ ЈАВНЕ ВЛАСТИ</w:t>
      </w:r>
      <w:bookmarkEnd w:id="9"/>
    </w:p>
    <w:p w14:paraId="6A0AF2EF" w14:textId="77777777" w:rsidR="00465397" w:rsidRDefault="00465397" w:rsidP="00A270E7">
      <w:pPr>
        <w:ind w:left="426"/>
        <w:jc w:val="both"/>
        <w:rPr>
          <w:rFonts w:ascii="Times New Roman" w:hAnsi="Times New Roman" w:cs="Times New Roman"/>
          <w:bCs/>
          <w:sz w:val="20"/>
          <w:szCs w:val="20"/>
          <w:lang w:val="ru-RU"/>
        </w:rPr>
      </w:pPr>
    </w:p>
    <w:p w14:paraId="4116B269" w14:textId="77777777" w:rsidR="006849D0" w:rsidRDefault="00D34D19" w:rsidP="00A270E7">
      <w:pPr>
        <w:ind w:left="426"/>
        <w:jc w:val="both"/>
        <w:rPr>
          <w:rFonts w:ascii="Times New Roman" w:hAnsi="Times New Roman" w:cs="Times New Roman"/>
          <w:bCs/>
          <w:sz w:val="20"/>
          <w:szCs w:val="20"/>
          <w:lang w:val="ru-RU"/>
        </w:rPr>
      </w:pPr>
      <w:r w:rsidRPr="00D34D19">
        <w:rPr>
          <w:rFonts w:ascii="Times New Roman" w:hAnsi="Times New Roman" w:cs="Times New Roman"/>
          <w:bCs/>
          <w:sz w:val="20"/>
          <w:szCs w:val="20"/>
          <w:lang w:val="ru-RU"/>
        </w:rPr>
        <w:t>Ако се сертификат тражи за правно лице и запослене у правном лицу, захтев подноси законски заступник правног лица. Захтев за издавање сертификата лицу које ће у вези са извршавањем уговорених послова са органом јавне власти имати приступ тајним подацима, подноси орган јавне власти</w:t>
      </w:r>
      <w:r w:rsidR="004D6CAF">
        <w:rPr>
          <w:rFonts w:ascii="Times New Roman" w:hAnsi="Times New Roman" w:cs="Times New Roman"/>
          <w:bCs/>
          <w:sz w:val="20"/>
          <w:szCs w:val="20"/>
          <w:lang w:val="ru-RU"/>
        </w:rPr>
        <w:t xml:space="preserve"> Канцеларији Савета за националну безбедност и заштиту тајних података</w:t>
      </w:r>
      <w:r w:rsidRPr="00D34D19">
        <w:rPr>
          <w:rFonts w:ascii="Times New Roman" w:hAnsi="Times New Roman" w:cs="Times New Roman"/>
          <w:bCs/>
          <w:sz w:val="20"/>
          <w:szCs w:val="20"/>
          <w:lang w:val="ru-RU"/>
        </w:rPr>
        <w:t xml:space="preserve"> на који се извршавање уговорених послова односи.</w:t>
      </w:r>
    </w:p>
    <w:p w14:paraId="1EC73C17" w14:textId="77777777" w:rsidR="004D6CAF" w:rsidRDefault="004D6CAF" w:rsidP="00A270E7">
      <w:pPr>
        <w:ind w:left="426"/>
        <w:jc w:val="both"/>
        <w:rPr>
          <w:rStyle w:val="Strong"/>
          <w:b w:val="0"/>
          <w:lang w:val="ru-RU"/>
        </w:rPr>
      </w:pPr>
      <w:r>
        <w:rPr>
          <w:rFonts w:ascii="Times New Roman" w:hAnsi="Times New Roman" w:cs="Times New Roman"/>
          <w:bCs/>
          <w:sz w:val="20"/>
          <w:szCs w:val="20"/>
          <w:lang w:val="ru-RU"/>
        </w:rPr>
        <w:t xml:space="preserve">Напомињемо да правна лица немају могућност да се директно обраћају Канцеларији Савета за националну безбедност и заштиту тајних података за добијање сертификата. </w:t>
      </w:r>
    </w:p>
    <w:p w14:paraId="5C58FEF1" w14:textId="77777777" w:rsidR="00A270E7" w:rsidRDefault="00C340B9" w:rsidP="00C340B9">
      <w:pPr>
        <w:spacing w:after="0"/>
        <w:ind w:left="426"/>
        <w:jc w:val="center"/>
        <w:rPr>
          <w:rStyle w:val="Strong"/>
          <w:b w:val="0"/>
          <w:lang w:val="sr-Cyrl-RS"/>
        </w:rPr>
      </w:pPr>
      <w:r>
        <w:rPr>
          <w:rStyle w:val="Strong"/>
          <w:b w:val="0"/>
          <w:lang w:val="sr-Cyrl-RS"/>
        </w:rPr>
        <w:t>Детаљније погледати</w:t>
      </w:r>
    </w:p>
    <w:p w14:paraId="5D39536B" w14:textId="77777777" w:rsidR="00C340B9" w:rsidRPr="00425809" w:rsidRDefault="00C340B9" w:rsidP="00C340B9">
      <w:pPr>
        <w:spacing w:after="0"/>
        <w:ind w:left="426"/>
        <w:jc w:val="center"/>
        <w:rPr>
          <w:rStyle w:val="Strong"/>
          <w:b w:val="0"/>
          <w:i/>
          <w:lang w:val="sr-Cyrl-RS"/>
        </w:rPr>
      </w:pPr>
      <w:r w:rsidRPr="00425809">
        <w:rPr>
          <w:rStyle w:val="Strong"/>
          <w:b w:val="0"/>
          <w:i/>
          <w:lang w:val="sr-Cyrl-RS"/>
        </w:rPr>
        <w:t>(</w:t>
      </w:r>
      <w:hyperlink r:id="rId15" w:history="1">
        <w:r w:rsidRPr="00425809">
          <w:rPr>
            <w:rStyle w:val="Hyperlink"/>
            <w:rFonts w:ascii="Times New Roman" w:hAnsi="Times New Roman" w:cs="Times New Roman"/>
            <w:i/>
            <w:sz w:val="20"/>
            <w:szCs w:val="20"/>
            <w:lang w:val="sr-Cyrl-RS"/>
          </w:rPr>
          <w:t>https://nsa.gov.rs/extfile/sr/2244/Model_zahteva_za_izd_sertifikata_pl.pdf</w:t>
        </w:r>
      </w:hyperlink>
      <w:r w:rsidRPr="00425809">
        <w:rPr>
          <w:rStyle w:val="Strong"/>
          <w:b w:val="0"/>
          <w:i/>
          <w:lang w:val="sr-Cyrl-RS"/>
        </w:rPr>
        <w:t xml:space="preserve"> )</w:t>
      </w:r>
    </w:p>
    <w:p w14:paraId="7B4210FA" w14:textId="77777777" w:rsidR="006849D0" w:rsidRDefault="006849D0" w:rsidP="006849D0">
      <w:pPr>
        <w:rPr>
          <w:rStyle w:val="Strong"/>
          <w:lang w:val="sr-Cyrl-RS"/>
        </w:rPr>
      </w:pPr>
    </w:p>
    <w:p w14:paraId="3092303F" w14:textId="77777777" w:rsidR="00D34D19" w:rsidRPr="00C16CD5" w:rsidRDefault="00D34D19" w:rsidP="00D34D19">
      <w:pPr>
        <w:ind w:left="426"/>
        <w:rPr>
          <w:rStyle w:val="Strong"/>
          <w:lang w:val="sr-Cyrl-RS"/>
        </w:rPr>
      </w:pPr>
    </w:p>
    <w:p w14:paraId="7351AA3D" w14:textId="77777777" w:rsidR="00B26082" w:rsidRPr="00A47A3D" w:rsidRDefault="003B15E0" w:rsidP="003D7B69">
      <w:pPr>
        <w:pStyle w:val="Heading2"/>
        <w:ind w:left="426"/>
        <w:jc w:val="center"/>
        <w:rPr>
          <w:rStyle w:val="Strong"/>
          <w:b w:val="0"/>
          <w:color w:val="auto"/>
        </w:rPr>
      </w:pPr>
      <w:bookmarkStart w:id="10" w:name="_Toc174088792"/>
      <w:r w:rsidRPr="00A47A3D">
        <w:rPr>
          <w:rFonts w:ascii="Times New Roman" w:hAnsi="Times New Roman" w:cs="Times New Roman"/>
          <w:b/>
          <w:color w:val="auto"/>
          <w:sz w:val="20"/>
          <w:szCs w:val="20"/>
          <w:lang w:val="ru-RU"/>
        </w:rPr>
        <w:lastRenderedPageBreak/>
        <w:t>ДОСТАВЉАЊЕ БЕЗБЕДНОСНОГ УПИТНИКА СА ЗАХТЕВОМ ОРГАНА ЈАВНЕ ВЛАСТИ КАНЦЕЛАРИЈИ САВЕТА ЗА НАЦИОНАЛНУ БЕЗБЕДНОСТ И ЗАШТИТУ ТАЈНИХ ПОДАТАКА НА ДАЉИ ПОСТУПАК</w:t>
      </w:r>
      <w:bookmarkEnd w:id="10"/>
    </w:p>
    <w:p w14:paraId="1EFCDFB2" w14:textId="77777777" w:rsidR="00D34D19" w:rsidRDefault="00FF0930" w:rsidP="00FF0930">
      <w:pPr>
        <w:ind w:left="426"/>
        <w:jc w:val="right"/>
        <w:rPr>
          <w:rStyle w:val="Strong"/>
        </w:rPr>
      </w:pPr>
      <w:r>
        <w:rPr>
          <w:rFonts w:ascii="Times New Roman" w:eastAsiaTheme="majorEastAsia" w:hAnsi="Times New Roman" w:cs="Times New Roman"/>
          <w:b/>
          <w:noProof/>
          <w:sz w:val="20"/>
          <w:szCs w:val="20"/>
        </w:rPr>
        <w:drawing>
          <wp:inline distT="0" distB="0" distL="0" distR="0" wp14:anchorId="51E615F8" wp14:editId="02E5BD5D">
            <wp:extent cx="1692751" cy="126241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2880" cy="1269972"/>
                    </a:xfrm>
                    <a:prstGeom prst="rect">
                      <a:avLst/>
                    </a:prstGeom>
                  </pic:spPr>
                </pic:pic>
              </a:graphicData>
            </a:graphic>
          </wp:inline>
        </w:drawing>
      </w:r>
      <w:r>
        <w:rPr>
          <w:rFonts w:ascii="Times New Roman" w:eastAsiaTheme="majorEastAsia" w:hAnsi="Times New Roman" w:cs="Times New Roman"/>
          <w:b/>
          <w:noProof/>
          <w:sz w:val="20"/>
          <w:szCs w:val="20"/>
          <w:lang w:val="sr-Cyrl-RS"/>
        </w:rPr>
        <w:t xml:space="preserve">    </w:t>
      </w:r>
      <w:r>
        <w:rPr>
          <w:rFonts w:ascii="Times New Roman" w:hAnsi="Times New Roman" w:cs="Times New Roman"/>
          <w:b/>
          <w:bCs/>
          <w:noProof/>
          <w:sz w:val="20"/>
          <w:szCs w:val="20"/>
        </w:rPr>
        <w:drawing>
          <wp:inline distT="0" distB="0" distL="0" distR="0" wp14:anchorId="429E4C56" wp14:editId="4DE357E2">
            <wp:extent cx="2306566" cy="143953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JNOVIJA SEMA FIZ LIC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72066" cy="1480411"/>
                    </a:xfrm>
                    <a:prstGeom prst="rect">
                      <a:avLst/>
                    </a:prstGeom>
                  </pic:spPr>
                </pic:pic>
              </a:graphicData>
            </a:graphic>
          </wp:inline>
        </w:drawing>
      </w:r>
    </w:p>
    <w:p w14:paraId="661E7B1D" w14:textId="77777777" w:rsidR="00A270E7" w:rsidRDefault="00A270E7" w:rsidP="00A270E7">
      <w:pPr>
        <w:ind w:left="426"/>
        <w:jc w:val="center"/>
        <w:rPr>
          <w:rFonts w:ascii="Times New Roman" w:hAnsi="Times New Roman" w:cs="Times New Roman"/>
          <w:b/>
          <w:bCs/>
          <w:i/>
          <w:sz w:val="20"/>
          <w:szCs w:val="20"/>
          <w:lang w:val="sr-Cyrl-RS"/>
        </w:rPr>
      </w:pPr>
    </w:p>
    <w:p w14:paraId="3A66045E" w14:textId="77777777" w:rsidR="00A270E7" w:rsidRPr="00A270E7" w:rsidRDefault="00A270E7" w:rsidP="00A270E7">
      <w:pPr>
        <w:ind w:left="426"/>
        <w:jc w:val="center"/>
        <w:rPr>
          <w:rFonts w:ascii="Times New Roman" w:hAnsi="Times New Roman" w:cs="Times New Roman"/>
          <w:b/>
          <w:bCs/>
          <w:i/>
          <w:sz w:val="20"/>
          <w:szCs w:val="20"/>
          <w:lang w:val="sr-Cyrl-RS"/>
        </w:rPr>
      </w:pPr>
      <w:r w:rsidRPr="00A270E7">
        <w:rPr>
          <w:rFonts w:ascii="Times New Roman" w:hAnsi="Times New Roman" w:cs="Times New Roman"/>
          <w:b/>
          <w:bCs/>
          <w:i/>
          <w:sz w:val="20"/>
          <w:szCs w:val="20"/>
          <w:lang w:val="sr-Cyrl-RS"/>
        </w:rPr>
        <w:t>Шематски приказ поступка издавања сертификата</w:t>
      </w:r>
    </w:p>
    <w:p w14:paraId="76C25526" w14:textId="77777777" w:rsidR="00A47A3D" w:rsidRDefault="00A47A3D" w:rsidP="004D6CAF">
      <w:pPr>
        <w:rPr>
          <w:rStyle w:val="Strong"/>
        </w:rPr>
      </w:pPr>
    </w:p>
    <w:p w14:paraId="18498C31" w14:textId="77777777" w:rsidR="00A270E7" w:rsidRDefault="00A270E7" w:rsidP="00D0121B">
      <w:pPr>
        <w:ind w:left="426"/>
        <w:jc w:val="center"/>
        <w:rPr>
          <w:rStyle w:val="Strong"/>
        </w:rPr>
      </w:pPr>
    </w:p>
    <w:p w14:paraId="5893F12A" w14:textId="77777777" w:rsidR="00D34D19" w:rsidRPr="00A47A3D" w:rsidRDefault="003B15E0" w:rsidP="003D7B69">
      <w:pPr>
        <w:pStyle w:val="Heading2"/>
        <w:ind w:left="426"/>
        <w:jc w:val="center"/>
        <w:rPr>
          <w:rStyle w:val="Strong"/>
          <w:color w:val="auto"/>
        </w:rPr>
      </w:pPr>
      <w:bookmarkStart w:id="11" w:name="_Toc174088793"/>
      <w:r w:rsidRPr="00A47A3D">
        <w:rPr>
          <w:rStyle w:val="Strong"/>
          <w:color w:val="auto"/>
        </w:rPr>
        <w:t>ПРИПРЕМНИ САСТАНАК ЗАКОНСКОГ ЗАСТУПНИКА ПРАВНОГ ЛИЦА СА КАНЦЕЛАРИЈОМ САВЕТА ЗА НАЦИОНАЛНУ БЕЗБЕДНОСТ И ЗАШТИТУ ТАЈНИХ ПОДАТАКА ОКО ПОСТУПКА ИЗДАВАЊА СЕРТИФИКАТА ПРАВНОМ ЛИЦУ</w:t>
      </w:r>
      <w:bookmarkEnd w:id="11"/>
    </w:p>
    <w:p w14:paraId="3E97CF65" w14:textId="77777777" w:rsidR="00A47A3D" w:rsidRDefault="00A47A3D" w:rsidP="00034A31">
      <w:pPr>
        <w:ind w:left="426"/>
        <w:jc w:val="both"/>
        <w:rPr>
          <w:rStyle w:val="Strong"/>
          <w:b w:val="0"/>
          <w:lang w:val="sr-Cyrl-RS"/>
        </w:rPr>
      </w:pPr>
    </w:p>
    <w:p w14:paraId="60FC2830" w14:textId="77777777" w:rsidR="00D34D19" w:rsidRDefault="00D34D19" w:rsidP="00034A31">
      <w:pPr>
        <w:ind w:left="426"/>
        <w:jc w:val="both"/>
        <w:rPr>
          <w:rStyle w:val="Strong"/>
          <w:b w:val="0"/>
          <w:lang w:val="sr-Cyrl-RS"/>
        </w:rPr>
      </w:pPr>
      <w:r w:rsidRPr="00D34D19">
        <w:rPr>
          <w:rStyle w:val="Strong"/>
          <w:b w:val="0"/>
          <w:lang w:val="sr-Cyrl-RS"/>
        </w:rPr>
        <w:t>У поступку сертификације правног лица у зависности од тога да ли ће</w:t>
      </w:r>
      <w:r>
        <w:rPr>
          <w:rStyle w:val="Strong"/>
          <w:b w:val="0"/>
          <w:lang w:val="sr-Cyrl-RS"/>
        </w:rPr>
        <w:t xml:space="preserve"> правно лице</w:t>
      </w:r>
      <w:r w:rsidRPr="00D34D19">
        <w:rPr>
          <w:rStyle w:val="Strong"/>
          <w:b w:val="0"/>
          <w:lang w:val="sr-Cyrl-RS"/>
        </w:rPr>
        <w:t xml:space="preserve"> радити са тајним подацима или </w:t>
      </w:r>
      <w:r>
        <w:rPr>
          <w:rStyle w:val="Strong"/>
          <w:b w:val="0"/>
          <w:lang w:val="sr-Cyrl-RS"/>
        </w:rPr>
        <w:t xml:space="preserve">ће бити само пружалац услуге потребно је да измени пословну политику што подразумева </w:t>
      </w:r>
      <w:r w:rsidR="00034A31">
        <w:rPr>
          <w:rStyle w:val="Strong"/>
          <w:b w:val="0"/>
          <w:lang w:val="sr-Cyrl-RS"/>
        </w:rPr>
        <w:t xml:space="preserve">нормативно уређење рада са тајним подацима, </w:t>
      </w:r>
      <w:r w:rsidR="004D6CAF">
        <w:rPr>
          <w:rStyle w:val="Strong"/>
          <w:b w:val="0"/>
          <w:lang w:val="sr-Cyrl-RS"/>
        </w:rPr>
        <w:t xml:space="preserve">имплементацију стандарда </w:t>
      </w:r>
      <w:r w:rsidR="004D6CAF">
        <w:rPr>
          <w:rStyle w:val="Strong"/>
          <w:b w:val="0"/>
          <w:lang w:val="sr-Latn-RS"/>
        </w:rPr>
        <w:t>SRPS ISO 27001 (</w:t>
      </w:r>
      <w:r w:rsidR="00034A31">
        <w:rPr>
          <w:rStyle w:val="Strong"/>
          <w:b w:val="0"/>
          <w:lang w:val="sr-Cyrl-RS"/>
        </w:rPr>
        <w:t>доношење акта о информационој безбедности</w:t>
      </w:r>
      <w:r w:rsidR="004D6CAF">
        <w:rPr>
          <w:rStyle w:val="Strong"/>
          <w:b w:val="0"/>
          <w:lang w:val="sr-Latn-RS"/>
        </w:rPr>
        <w:t>)</w:t>
      </w:r>
      <w:r w:rsidR="00034A31">
        <w:rPr>
          <w:rStyle w:val="Strong"/>
          <w:b w:val="0"/>
          <w:lang w:val="sr-Cyrl-RS"/>
        </w:rPr>
        <w:t>, примена физичко техничких мера заштите простора предвиђеног за рад са тајним подац</w:t>
      </w:r>
      <w:r w:rsidR="004D6CAF">
        <w:rPr>
          <w:rStyle w:val="Strong"/>
          <w:b w:val="0"/>
          <w:lang w:val="sr-Cyrl-RS"/>
        </w:rPr>
        <w:t xml:space="preserve">има и др.  </w:t>
      </w:r>
    </w:p>
    <w:p w14:paraId="449E92C1" w14:textId="77777777" w:rsidR="00C90869" w:rsidRPr="00425809" w:rsidRDefault="00C90869" w:rsidP="00C90869">
      <w:pPr>
        <w:spacing w:after="0"/>
        <w:ind w:left="426"/>
        <w:jc w:val="center"/>
        <w:rPr>
          <w:rStyle w:val="Strong"/>
          <w:b w:val="0"/>
          <w:lang w:val="sr-Cyrl-RS"/>
        </w:rPr>
      </w:pPr>
      <w:r w:rsidRPr="00425809">
        <w:rPr>
          <w:rStyle w:val="Strong"/>
          <w:b w:val="0"/>
          <w:lang w:val="sr-Cyrl-RS"/>
        </w:rPr>
        <w:t>Детаљније погледати</w:t>
      </w:r>
    </w:p>
    <w:p w14:paraId="1270BD60" w14:textId="77777777" w:rsidR="00C90869" w:rsidRPr="00425809" w:rsidRDefault="00425809" w:rsidP="00C90869">
      <w:pPr>
        <w:spacing w:after="0"/>
        <w:ind w:left="426"/>
        <w:jc w:val="center"/>
        <w:rPr>
          <w:rStyle w:val="Strong"/>
          <w:b w:val="0"/>
          <w:i/>
          <w:lang w:val="sr-Cyrl-RS"/>
        </w:rPr>
      </w:pPr>
      <w:r w:rsidRPr="00425809">
        <w:rPr>
          <w:rStyle w:val="Strong"/>
          <w:b w:val="0"/>
          <w:i/>
          <w:lang w:val="sr-Cyrl-RS"/>
        </w:rPr>
        <w:t>Индустријска безбедност – скрипта</w:t>
      </w:r>
    </w:p>
    <w:p w14:paraId="0A1DB564" w14:textId="77777777" w:rsidR="00425809" w:rsidRPr="00425809" w:rsidRDefault="00425809" w:rsidP="00C90869">
      <w:pPr>
        <w:spacing w:after="0"/>
        <w:ind w:left="426"/>
        <w:jc w:val="center"/>
        <w:rPr>
          <w:rStyle w:val="Strong"/>
          <w:b w:val="0"/>
          <w:i/>
          <w:lang w:val="sr-Cyrl-RS"/>
        </w:rPr>
      </w:pPr>
      <w:r w:rsidRPr="00425809">
        <w:rPr>
          <w:rStyle w:val="Strong"/>
          <w:b w:val="0"/>
          <w:i/>
          <w:lang w:val="sr-Cyrl-RS"/>
        </w:rPr>
        <w:t>Посебне мере физичко-техничке заштите тајних података  - скрипта</w:t>
      </w:r>
    </w:p>
    <w:p w14:paraId="30C46292" w14:textId="77777777" w:rsidR="00C90869" w:rsidRDefault="00C90869" w:rsidP="00C90869">
      <w:pPr>
        <w:spacing w:after="0"/>
        <w:ind w:left="426"/>
        <w:jc w:val="center"/>
        <w:rPr>
          <w:rStyle w:val="Strong"/>
          <w:b w:val="0"/>
          <w:lang w:val="sr-Cyrl-RS"/>
        </w:rPr>
      </w:pPr>
    </w:p>
    <w:p w14:paraId="79063914" w14:textId="77777777" w:rsidR="006849D0" w:rsidRDefault="008E4486" w:rsidP="00D0121B">
      <w:pPr>
        <w:ind w:left="426"/>
        <w:jc w:val="both"/>
        <w:rPr>
          <w:rStyle w:val="Strong"/>
          <w:b w:val="0"/>
          <w:lang w:val="sr-Cyrl-RS"/>
        </w:rPr>
      </w:pPr>
      <w:r>
        <w:rPr>
          <w:rStyle w:val="Strong"/>
          <w:b w:val="0"/>
          <w:lang w:val="sr-Cyrl-RS"/>
        </w:rPr>
        <w:t xml:space="preserve">Уколико </w:t>
      </w:r>
      <w:r w:rsidR="00D0121B">
        <w:rPr>
          <w:rStyle w:val="Strong"/>
          <w:b w:val="0"/>
          <w:lang w:val="sr-Cyrl-RS"/>
        </w:rPr>
        <w:t>постоји потреба</w:t>
      </w:r>
      <w:r>
        <w:rPr>
          <w:rStyle w:val="Strong"/>
          <w:b w:val="0"/>
          <w:lang w:val="sr-Cyrl-RS"/>
        </w:rPr>
        <w:t xml:space="preserve"> правног лица </w:t>
      </w:r>
      <w:r w:rsidR="00D0121B">
        <w:rPr>
          <w:rStyle w:val="Strong"/>
          <w:b w:val="0"/>
          <w:lang w:val="sr-Cyrl-RS"/>
        </w:rPr>
        <w:t>за комерцијалном акредитацијом</w:t>
      </w:r>
      <w:r>
        <w:rPr>
          <w:rStyle w:val="Strong"/>
          <w:b w:val="0"/>
          <w:lang w:val="sr-Cyrl-RS"/>
        </w:rPr>
        <w:t xml:space="preserve"> неопходно је </w:t>
      </w:r>
      <w:r w:rsidR="00D0121B">
        <w:rPr>
          <w:rStyle w:val="Strong"/>
          <w:b w:val="0"/>
          <w:lang w:val="sr-Cyrl-RS"/>
        </w:rPr>
        <w:t>увођење стандарда</w:t>
      </w:r>
      <w:r>
        <w:rPr>
          <w:rStyle w:val="Strong"/>
          <w:b w:val="0"/>
          <w:lang w:val="sr-Cyrl-RS"/>
        </w:rPr>
        <w:t xml:space="preserve"> </w:t>
      </w:r>
      <w:r w:rsidR="004D6CAF">
        <w:rPr>
          <w:rStyle w:val="Strong"/>
          <w:b w:val="0"/>
        </w:rPr>
        <w:t xml:space="preserve">SRPS </w:t>
      </w:r>
      <w:r w:rsidR="00D0121B">
        <w:rPr>
          <w:rStyle w:val="Strong"/>
          <w:b w:val="0"/>
        </w:rPr>
        <w:t>ISO</w:t>
      </w:r>
      <w:r>
        <w:rPr>
          <w:rStyle w:val="Strong"/>
          <w:b w:val="0"/>
          <w:lang w:val="sr-Cyrl-RS"/>
        </w:rPr>
        <w:t xml:space="preserve"> 27001, што подразумева аутоматс</w:t>
      </w:r>
      <w:r w:rsidR="00D0121B">
        <w:rPr>
          <w:rStyle w:val="Strong"/>
          <w:b w:val="0"/>
          <w:lang w:val="sr-Cyrl-RS"/>
        </w:rPr>
        <w:t>ку</w:t>
      </w:r>
      <w:r>
        <w:rPr>
          <w:rStyle w:val="Strong"/>
          <w:b w:val="0"/>
          <w:lang w:val="sr-Cyrl-RS"/>
        </w:rPr>
        <w:t xml:space="preserve"> промену политике рада</w:t>
      </w:r>
      <w:r w:rsidR="004D6CAF">
        <w:rPr>
          <w:rStyle w:val="Strong"/>
          <w:b w:val="0"/>
          <w:lang w:val="sr-Latn-RS"/>
        </w:rPr>
        <w:t xml:space="preserve"> </w:t>
      </w:r>
      <w:r w:rsidR="004D6CAF">
        <w:rPr>
          <w:rStyle w:val="Strong"/>
          <w:b w:val="0"/>
          <w:lang w:val="sr-Cyrl-RS"/>
        </w:rPr>
        <w:t>са штићеним подацима</w:t>
      </w:r>
      <w:r>
        <w:rPr>
          <w:rStyle w:val="Strong"/>
          <w:b w:val="0"/>
          <w:lang w:val="sr-Cyrl-RS"/>
        </w:rPr>
        <w:t xml:space="preserve">. </w:t>
      </w:r>
    </w:p>
    <w:p w14:paraId="7EC89D63" w14:textId="77777777" w:rsidR="00A47A3D" w:rsidRDefault="00A47A3D" w:rsidP="00A47A3D">
      <w:pPr>
        <w:pStyle w:val="Heading2"/>
        <w:jc w:val="center"/>
        <w:rPr>
          <w:rStyle w:val="Strong"/>
          <w:bCs w:val="0"/>
          <w:color w:val="auto"/>
        </w:rPr>
      </w:pPr>
    </w:p>
    <w:p w14:paraId="714AD92C" w14:textId="77777777" w:rsidR="00D34D19" w:rsidRPr="00A47A3D" w:rsidRDefault="003B15E0" w:rsidP="003D7B69">
      <w:pPr>
        <w:pStyle w:val="Heading2"/>
        <w:ind w:left="426"/>
        <w:jc w:val="center"/>
        <w:rPr>
          <w:rStyle w:val="Strong"/>
          <w:bCs w:val="0"/>
          <w:color w:val="auto"/>
        </w:rPr>
      </w:pPr>
      <w:bookmarkStart w:id="12" w:name="_Toc174088794"/>
      <w:r w:rsidRPr="00A47A3D">
        <w:rPr>
          <w:rStyle w:val="Strong"/>
          <w:bCs w:val="0"/>
          <w:color w:val="auto"/>
        </w:rPr>
        <w:t>ПОКРЕТАЊЕ ПОСТУПКА БЕЗБЕДНОСНЕ ПРОВЕРЕ</w:t>
      </w:r>
      <w:bookmarkEnd w:id="12"/>
    </w:p>
    <w:p w14:paraId="5F7A50B6" w14:textId="77777777" w:rsidR="00A47A3D" w:rsidRDefault="00A47A3D" w:rsidP="00034A31">
      <w:pPr>
        <w:ind w:left="567"/>
        <w:jc w:val="both"/>
        <w:rPr>
          <w:rStyle w:val="Strong"/>
          <w:b w:val="0"/>
          <w:lang w:val="sr-Cyrl-RS"/>
        </w:rPr>
      </w:pPr>
    </w:p>
    <w:p w14:paraId="72774D53" w14:textId="77777777" w:rsidR="006849D0" w:rsidRDefault="004F3177" w:rsidP="00034A31">
      <w:pPr>
        <w:ind w:left="567"/>
        <w:jc w:val="both"/>
        <w:rPr>
          <w:rStyle w:val="Strong"/>
          <w:b w:val="0"/>
          <w:lang w:val="sr-Cyrl-RS"/>
        </w:rPr>
      </w:pPr>
      <w:r>
        <w:rPr>
          <w:rStyle w:val="Strong"/>
          <w:b w:val="0"/>
          <w:lang w:val="sr-Cyrl-RS"/>
        </w:rPr>
        <w:t>У складу са Законом о тајности података</w:t>
      </w:r>
      <w:r w:rsidR="00034A31" w:rsidRPr="00034A31">
        <w:rPr>
          <w:rStyle w:val="Strong"/>
          <w:b w:val="0"/>
          <w:lang w:val="sr-Cyrl-RS"/>
        </w:rPr>
        <w:t xml:space="preserve"> </w:t>
      </w:r>
      <w:r w:rsidR="00034A31">
        <w:rPr>
          <w:rStyle w:val="Strong"/>
          <w:b w:val="0"/>
          <w:lang w:val="sr-Cyrl-RS"/>
        </w:rPr>
        <w:t xml:space="preserve">Канцеларија Савета </w:t>
      </w:r>
      <w:r w:rsidR="00034A31" w:rsidRPr="00034A31">
        <w:rPr>
          <w:rStyle w:val="Strong"/>
          <w:b w:val="0"/>
          <w:lang w:val="sr-Cyrl-RS"/>
        </w:rPr>
        <w:t>поступа по захтевима за издавање сертификата</w:t>
      </w:r>
      <w:r w:rsidR="00034A31">
        <w:rPr>
          <w:rStyle w:val="Strong"/>
          <w:b w:val="0"/>
          <w:lang w:val="sr-Cyrl-RS"/>
        </w:rPr>
        <w:t xml:space="preserve"> и покреће безбедносне провере ка надлежним органима за вршење истих. </w:t>
      </w:r>
    </w:p>
    <w:p w14:paraId="65DE68FA" w14:textId="77777777" w:rsidR="004D6CAF" w:rsidRDefault="004D6CAF" w:rsidP="00034A31">
      <w:pPr>
        <w:ind w:left="567"/>
        <w:jc w:val="both"/>
        <w:rPr>
          <w:rStyle w:val="Strong"/>
          <w:b w:val="0"/>
          <w:lang w:val="sr-Cyrl-RS"/>
        </w:rPr>
      </w:pPr>
      <w:r>
        <w:rPr>
          <w:rStyle w:val="Strong"/>
          <w:b w:val="0"/>
          <w:lang w:val="sr-Cyrl-RS"/>
        </w:rPr>
        <w:t xml:space="preserve">Напомињемо да се процедура издавања сертификата за правна лица разликује уколико се орган јавне власти изјасни да ће правно лице радити са тајним подацима у свом седишту. </w:t>
      </w:r>
    </w:p>
    <w:p w14:paraId="206E3A87" w14:textId="77777777" w:rsidR="00A270E7" w:rsidRDefault="004F3177" w:rsidP="0031642E">
      <w:pPr>
        <w:ind w:left="567"/>
        <w:jc w:val="both"/>
        <w:rPr>
          <w:rStyle w:val="Strong"/>
          <w:b w:val="0"/>
          <w:lang w:val="sr-Cyrl-RS"/>
        </w:rPr>
      </w:pPr>
      <w:r>
        <w:rPr>
          <w:rStyle w:val="Strong"/>
          <w:b w:val="0"/>
          <w:lang w:val="sr-Cyrl-RS"/>
        </w:rPr>
        <w:t>Све информације у вези са током поступка за издавања сертификата за приступ тајним подацима за правна лица доступне су путем онлај консултација</w:t>
      </w:r>
      <w:r w:rsidR="003D7B69">
        <w:rPr>
          <w:rStyle w:val="Strong"/>
          <w:b w:val="0"/>
          <w:lang w:val="sr-Cyrl-RS"/>
        </w:rPr>
        <w:t>.</w:t>
      </w:r>
      <w:r>
        <w:rPr>
          <w:rStyle w:val="Strong"/>
          <w:b w:val="0"/>
          <w:lang w:val="sr-Cyrl-RS"/>
        </w:rPr>
        <w:t xml:space="preserve"> </w:t>
      </w:r>
    </w:p>
    <w:p w14:paraId="3FC8229D" w14:textId="77777777" w:rsidR="004F3177" w:rsidRPr="0046163F" w:rsidRDefault="00B760E3" w:rsidP="00A270E7">
      <w:pPr>
        <w:ind w:left="567"/>
        <w:jc w:val="center"/>
        <w:rPr>
          <w:rStyle w:val="Strong"/>
          <w:i/>
        </w:rPr>
      </w:pPr>
      <w:r w:rsidRPr="0046163F">
        <w:rPr>
          <w:rStyle w:val="Strong"/>
          <w:i/>
        </w:rPr>
        <w:t>online.konsultacije@nsa.gov.rs</w:t>
      </w:r>
    </w:p>
    <w:p w14:paraId="7BE4A524" w14:textId="77777777" w:rsidR="00A47A3D" w:rsidRDefault="00A47A3D" w:rsidP="00FF0930">
      <w:pPr>
        <w:ind w:left="567"/>
        <w:jc w:val="center"/>
        <w:rPr>
          <w:rFonts w:ascii="Times New Roman" w:hAnsi="Times New Roman" w:cs="Times New Roman"/>
          <w:b/>
          <w:bCs/>
          <w:sz w:val="20"/>
          <w:szCs w:val="20"/>
          <w:lang w:val="ru-RU"/>
        </w:rPr>
      </w:pPr>
    </w:p>
    <w:p w14:paraId="0DA05A8E" w14:textId="77777777" w:rsidR="004F3177" w:rsidRPr="00A47A3D" w:rsidRDefault="003B15E0" w:rsidP="00A47A3D">
      <w:pPr>
        <w:pStyle w:val="Heading2"/>
        <w:jc w:val="center"/>
        <w:rPr>
          <w:rFonts w:ascii="Times New Roman" w:hAnsi="Times New Roman" w:cs="Times New Roman"/>
          <w:b/>
          <w:color w:val="auto"/>
          <w:sz w:val="20"/>
          <w:szCs w:val="20"/>
          <w:lang w:val="ru-RU"/>
        </w:rPr>
      </w:pPr>
      <w:bookmarkStart w:id="13" w:name="_Toc174088795"/>
      <w:r w:rsidRPr="00A47A3D">
        <w:rPr>
          <w:rFonts w:ascii="Times New Roman" w:hAnsi="Times New Roman" w:cs="Times New Roman"/>
          <w:b/>
          <w:color w:val="auto"/>
          <w:sz w:val="20"/>
          <w:szCs w:val="20"/>
          <w:lang w:val="ru-RU"/>
        </w:rPr>
        <w:t>ДОНОШЕЊЕ РЕШЕЊА ЗА ФИЗИЧКА ЛИЦА</w:t>
      </w:r>
      <w:bookmarkEnd w:id="13"/>
    </w:p>
    <w:p w14:paraId="5BBEB275" w14:textId="77777777" w:rsidR="00A47A3D" w:rsidRDefault="00A47A3D" w:rsidP="0031642E">
      <w:pPr>
        <w:ind w:left="567"/>
        <w:jc w:val="both"/>
        <w:rPr>
          <w:rStyle w:val="Strong"/>
          <w:b w:val="0"/>
          <w:lang w:val="sr-Cyrl-RS"/>
        </w:rPr>
      </w:pPr>
    </w:p>
    <w:p w14:paraId="3DD1072C" w14:textId="77777777" w:rsidR="004F3177" w:rsidRDefault="0031642E" w:rsidP="0031642E">
      <w:pPr>
        <w:ind w:left="567"/>
        <w:jc w:val="both"/>
        <w:rPr>
          <w:rStyle w:val="Strong"/>
          <w:b w:val="0"/>
          <w:lang w:val="sr-Cyrl-RS"/>
        </w:rPr>
      </w:pPr>
      <w:r>
        <w:rPr>
          <w:rStyle w:val="Strong"/>
          <w:b w:val="0"/>
          <w:lang w:val="sr-Cyrl-RS"/>
        </w:rPr>
        <w:t xml:space="preserve">Након завршене безбедносне провере и на основу увиду у извештај са препоруком Канцеларија Савета доноси решење којим се утврђује право и одобрава издавање сертификата за приступ тајним подацима за физичка лица запослена у правном лицу. </w:t>
      </w:r>
    </w:p>
    <w:p w14:paraId="170D0691" w14:textId="77777777" w:rsidR="0031642E" w:rsidRPr="0031642E" w:rsidRDefault="0031642E" w:rsidP="0031642E">
      <w:pPr>
        <w:ind w:left="567"/>
        <w:jc w:val="both"/>
        <w:rPr>
          <w:rFonts w:ascii="Times New Roman" w:hAnsi="Times New Roman" w:cs="Times New Roman"/>
          <w:bCs/>
          <w:sz w:val="20"/>
          <w:szCs w:val="20"/>
          <w:lang w:val="sr-Cyrl-RS"/>
        </w:rPr>
      </w:pPr>
      <w:r>
        <w:rPr>
          <w:rFonts w:ascii="Times New Roman" w:hAnsi="Times New Roman" w:cs="Times New Roman"/>
          <w:bCs/>
          <w:sz w:val="20"/>
          <w:szCs w:val="20"/>
          <w:lang w:val="sr-Cyrl-RS"/>
        </w:rPr>
        <w:t>НАПОМЕНА: П</w:t>
      </w:r>
      <w:r w:rsidRPr="0031642E">
        <w:rPr>
          <w:rFonts w:ascii="Times New Roman" w:hAnsi="Times New Roman" w:cs="Times New Roman"/>
          <w:bCs/>
          <w:sz w:val="20"/>
          <w:szCs w:val="20"/>
          <w:lang w:val="sr-Cyrl-RS"/>
        </w:rPr>
        <w:t>оседовање решења без издатог сертификата не значи могу</w:t>
      </w:r>
      <w:r w:rsidR="004D6CAF">
        <w:rPr>
          <w:rFonts w:ascii="Times New Roman" w:hAnsi="Times New Roman" w:cs="Times New Roman"/>
          <w:bCs/>
          <w:sz w:val="20"/>
          <w:szCs w:val="20"/>
          <w:lang w:val="sr-Cyrl-RS"/>
        </w:rPr>
        <w:t>ћност приступу тајном податку. Н</w:t>
      </w:r>
      <w:r w:rsidRPr="0031642E">
        <w:rPr>
          <w:rFonts w:ascii="Times New Roman" w:hAnsi="Times New Roman" w:cs="Times New Roman"/>
          <w:bCs/>
          <w:sz w:val="20"/>
          <w:szCs w:val="20"/>
          <w:lang w:val="sr-Cyrl-RS"/>
        </w:rPr>
        <w:t>е преузимање сертификата подразумева уг</w:t>
      </w:r>
      <w:r w:rsidR="004D6CAF">
        <w:rPr>
          <w:rFonts w:ascii="Times New Roman" w:hAnsi="Times New Roman" w:cs="Times New Roman"/>
          <w:bCs/>
          <w:sz w:val="20"/>
          <w:szCs w:val="20"/>
          <w:lang w:val="sr-Cyrl-RS"/>
        </w:rPr>
        <w:t>ожавање националне безбедности Републике С</w:t>
      </w:r>
      <w:r w:rsidRPr="0031642E">
        <w:rPr>
          <w:rFonts w:ascii="Times New Roman" w:hAnsi="Times New Roman" w:cs="Times New Roman"/>
          <w:bCs/>
          <w:sz w:val="20"/>
          <w:szCs w:val="20"/>
          <w:lang w:val="sr-Cyrl-RS"/>
        </w:rPr>
        <w:t>рбије, што уједно може представљати и безбедносну сметњу приликом нове провере.</w:t>
      </w:r>
    </w:p>
    <w:p w14:paraId="69C1AB82" w14:textId="77777777" w:rsidR="00D34D19" w:rsidRDefault="00D34D19" w:rsidP="00956708">
      <w:pPr>
        <w:ind w:left="426"/>
        <w:jc w:val="center"/>
        <w:rPr>
          <w:rStyle w:val="Strong"/>
        </w:rPr>
      </w:pPr>
    </w:p>
    <w:p w14:paraId="45DD9B54" w14:textId="77777777" w:rsidR="00D34D19" w:rsidRPr="00A47A3D" w:rsidRDefault="003B15E0" w:rsidP="003D7B69">
      <w:pPr>
        <w:pStyle w:val="Heading2"/>
        <w:ind w:left="426"/>
        <w:jc w:val="center"/>
        <w:rPr>
          <w:rStyle w:val="Strong"/>
          <w:color w:val="auto"/>
        </w:rPr>
      </w:pPr>
      <w:bookmarkStart w:id="14" w:name="_Toc174088796"/>
      <w:r w:rsidRPr="00A47A3D">
        <w:rPr>
          <w:rStyle w:val="Strong"/>
          <w:color w:val="auto"/>
        </w:rPr>
        <w:t>АКРЕДИТАЦИЈА ПРОСТОРА, ОПРЕМЕ И ОРГАНИЗАЦИОНИХ УСЛОВА ЗА ЧУВАЊЕ ТАЈНИХ ПОДАТАКА</w:t>
      </w:r>
      <w:bookmarkEnd w:id="14"/>
    </w:p>
    <w:p w14:paraId="619CBE14" w14:textId="77777777" w:rsidR="00A47A3D" w:rsidRDefault="00A47A3D" w:rsidP="0078373A">
      <w:pPr>
        <w:ind w:left="426"/>
        <w:jc w:val="both"/>
        <w:rPr>
          <w:rStyle w:val="Strong"/>
          <w:b w:val="0"/>
          <w:lang w:val="sr-Cyrl-RS"/>
        </w:rPr>
      </w:pPr>
    </w:p>
    <w:p w14:paraId="5534F9EE" w14:textId="77777777" w:rsidR="0031642E" w:rsidRDefault="0078373A" w:rsidP="0078373A">
      <w:pPr>
        <w:ind w:left="426"/>
        <w:jc w:val="both"/>
        <w:rPr>
          <w:rStyle w:val="Strong"/>
          <w:b w:val="0"/>
          <w:lang w:val="sr-Cyrl-RS"/>
        </w:rPr>
      </w:pPr>
      <w:r>
        <w:rPr>
          <w:rStyle w:val="Strong"/>
          <w:b w:val="0"/>
          <w:lang w:val="sr-Cyrl-RS"/>
        </w:rPr>
        <w:t>Акредитацијом простора, опреме и процедура</w:t>
      </w:r>
      <w:r w:rsidR="0031642E" w:rsidRPr="0031642E">
        <w:rPr>
          <w:rStyle w:val="Strong"/>
          <w:b w:val="0"/>
        </w:rPr>
        <w:t xml:space="preserve"> Канцеларије Савета има за циљ да утврди да ли је и у којој мери у </w:t>
      </w:r>
      <w:r w:rsidR="0031642E">
        <w:rPr>
          <w:rStyle w:val="Strong"/>
          <w:b w:val="0"/>
          <w:lang w:val="sr-Cyrl-RS"/>
        </w:rPr>
        <w:t>правном лицу</w:t>
      </w:r>
      <w:r w:rsidR="0031642E" w:rsidRPr="0031642E">
        <w:rPr>
          <w:rStyle w:val="Strong"/>
          <w:b w:val="0"/>
        </w:rPr>
        <w:t xml:space="preserve"> имплементиран Закон о тајности података, </w:t>
      </w:r>
      <w:r>
        <w:rPr>
          <w:rStyle w:val="Strong"/>
          <w:b w:val="0"/>
          <w:lang w:val="sr-Cyrl-RS"/>
        </w:rPr>
        <w:t xml:space="preserve">да ли је пословна политика уподобљена са наведеним законом, односно да ли је нормативно уређен рад са тајним подацима (да ли су донети одговарајући правилници, процедуре и одлуке) и </w:t>
      </w:r>
      <w:r w:rsidR="0031642E" w:rsidRPr="0031642E">
        <w:rPr>
          <w:rStyle w:val="Strong"/>
          <w:b w:val="0"/>
        </w:rPr>
        <w:t xml:space="preserve">да ли су у </w:t>
      </w:r>
      <w:r>
        <w:rPr>
          <w:rStyle w:val="Strong"/>
          <w:b w:val="0"/>
          <w:lang w:val="sr-Cyrl-RS"/>
        </w:rPr>
        <w:t>правном лицу</w:t>
      </w:r>
      <w:r w:rsidR="0031642E" w:rsidRPr="0031642E">
        <w:rPr>
          <w:rStyle w:val="Strong"/>
          <w:b w:val="0"/>
        </w:rPr>
        <w:t xml:space="preserve"> на адекватан начин примењене опште и посебне мере заштите тајних података</w:t>
      </w:r>
      <w:r>
        <w:rPr>
          <w:rStyle w:val="Strong"/>
          <w:b w:val="0"/>
          <w:lang w:val="sr-Cyrl-RS"/>
        </w:rPr>
        <w:t>.</w:t>
      </w:r>
    </w:p>
    <w:p w14:paraId="6C64F22E" w14:textId="77777777" w:rsidR="004D6CAF" w:rsidRDefault="004D6CAF" w:rsidP="0078373A">
      <w:pPr>
        <w:ind w:left="426"/>
        <w:jc w:val="both"/>
        <w:rPr>
          <w:rStyle w:val="Strong"/>
          <w:b w:val="0"/>
          <w:lang w:val="sr-Cyrl-RS"/>
        </w:rPr>
      </w:pPr>
      <w:r>
        <w:rPr>
          <w:rStyle w:val="Strong"/>
          <w:b w:val="0"/>
          <w:lang w:val="sr-Cyrl-RS"/>
        </w:rPr>
        <w:t xml:space="preserve">Напомињемо да орган </w:t>
      </w:r>
      <w:r w:rsidR="001C54D1">
        <w:rPr>
          <w:rStyle w:val="Strong"/>
          <w:b w:val="0"/>
          <w:lang w:val="sr-Cyrl-RS"/>
        </w:rPr>
        <w:t xml:space="preserve">јавне власти у складу са Уредбом о посебним мерама заштите тајних података које се односе на утврђивање испуњености </w:t>
      </w:r>
      <w:r w:rsidR="001C54D1">
        <w:rPr>
          <w:rStyle w:val="Strong"/>
          <w:b w:val="0"/>
          <w:lang w:val="sr-Cyrl-RS"/>
        </w:rPr>
        <w:lastRenderedPageBreak/>
        <w:t>организационих и техничких услова по основу уговорног односа</w:t>
      </w:r>
      <w:r>
        <w:rPr>
          <w:rStyle w:val="Strong"/>
          <w:b w:val="0"/>
          <w:lang w:val="sr-Cyrl-RS"/>
        </w:rPr>
        <w:t xml:space="preserve"> и поред поседовања одговарајућег сертификата за правна лица, утврђује да ли су испуњени сви услови за рад са тајним подацима у правном л</w:t>
      </w:r>
      <w:r w:rsidR="00E21876">
        <w:rPr>
          <w:rStyle w:val="Strong"/>
          <w:b w:val="0"/>
          <w:lang w:val="sr-Cyrl-RS"/>
        </w:rPr>
        <w:t>ицу</w:t>
      </w:r>
      <w:r>
        <w:rPr>
          <w:rStyle w:val="Strong"/>
          <w:b w:val="0"/>
          <w:lang w:val="sr-Cyrl-RS"/>
        </w:rPr>
        <w:t>, односно може захтева</w:t>
      </w:r>
      <w:r w:rsidR="00E21876">
        <w:rPr>
          <w:rStyle w:val="Strong"/>
          <w:b w:val="0"/>
          <w:lang w:val="sr-Cyrl-RS"/>
        </w:rPr>
        <w:t>ти</w:t>
      </w:r>
      <w:r>
        <w:rPr>
          <w:rStyle w:val="Strong"/>
          <w:b w:val="0"/>
          <w:lang w:val="sr-Cyrl-RS"/>
        </w:rPr>
        <w:t xml:space="preserve"> и додатне услове заштите тајних података везаних за поверљив уговор.</w:t>
      </w:r>
    </w:p>
    <w:p w14:paraId="77ABBCED" w14:textId="77777777" w:rsidR="00EE0022" w:rsidRDefault="00FB34A3" w:rsidP="0078373A">
      <w:pPr>
        <w:ind w:left="426"/>
        <w:jc w:val="both"/>
        <w:rPr>
          <w:rStyle w:val="Strong"/>
          <w:b w:val="0"/>
          <w:lang w:val="sr-Cyrl-RS"/>
        </w:rPr>
      </w:pPr>
      <w:r>
        <w:rPr>
          <w:rFonts w:ascii="Times New Roman" w:hAnsi="Times New Roman" w:cs="Times New Roman"/>
          <w:bCs/>
          <w:noProof/>
          <w:sz w:val="20"/>
          <w:szCs w:val="20"/>
        </w:rPr>
        <w:drawing>
          <wp:inline distT="0" distB="0" distL="0" distR="0" wp14:anchorId="25AF6560" wp14:editId="54D0D968">
            <wp:extent cx="4200525" cy="4200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1.png"/>
                    <pic:cNvPicPr/>
                  </pic:nvPicPr>
                  <pic:blipFill>
                    <a:blip r:embed="rId18">
                      <a:extLst>
                        <a:ext uri="{28A0092B-C50C-407E-A947-70E740481C1C}">
                          <a14:useLocalDpi xmlns:a14="http://schemas.microsoft.com/office/drawing/2010/main" val="0"/>
                        </a:ext>
                      </a:extLst>
                    </a:blip>
                    <a:stretch>
                      <a:fillRect/>
                    </a:stretch>
                  </pic:blipFill>
                  <pic:spPr>
                    <a:xfrm>
                      <a:off x="0" y="0"/>
                      <a:ext cx="4200525" cy="4200525"/>
                    </a:xfrm>
                    <a:prstGeom prst="rect">
                      <a:avLst/>
                    </a:prstGeom>
                  </pic:spPr>
                </pic:pic>
              </a:graphicData>
            </a:graphic>
          </wp:inline>
        </w:drawing>
      </w:r>
    </w:p>
    <w:p w14:paraId="127BD7CC" w14:textId="77777777" w:rsidR="00701B9E" w:rsidRDefault="00701B9E" w:rsidP="00EE0022">
      <w:pPr>
        <w:jc w:val="both"/>
        <w:rPr>
          <w:rStyle w:val="Strong"/>
          <w:b w:val="0"/>
          <w:lang w:val="sr-Cyrl-RS"/>
        </w:rPr>
      </w:pPr>
      <w:r>
        <w:rPr>
          <w:rStyle w:val="Strong"/>
          <w:b w:val="0"/>
          <w:lang w:val="sr-Cyrl-RS"/>
        </w:rPr>
        <w:t>ПОЈАШЊЕЊЕ:</w:t>
      </w:r>
    </w:p>
    <w:p w14:paraId="34125ECA" w14:textId="77777777" w:rsidR="00701B9E" w:rsidRDefault="00701B9E" w:rsidP="00EE0022">
      <w:pPr>
        <w:jc w:val="both"/>
        <w:rPr>
          <w:rStyle w:val="Strong"/>
          <w:b w:val="0"/>
          <w:lang w:val="sr-Cyrl-RS"/>
        </w:rPr>
      </w:pPr>
      <w:r>
        <w:rPr>
          <w:rStyle w:val="Strong"/>
          <w:b w:val="0"/>
          <w:lang w:val="sr-Cyrl-RS"/>
        </w:rPr>
        <w:t>-</w:t>
      </w:r>
      <w:r w:rsidRPr="00701B9E">
        <w:rPr>
          <w:rStyle w:val="Strong"/>
          <w:b w:val="0"/>
          <w:i/>
          <w:lang w:val="sr-Cyrl-RS"/>
        </w:rPr>
        <w:t>Додатни услови/захтеви од стране органа јавне власти</w:t>
      </w:r>
      <w:r>
        <w:rPr>
          <w:rStyle w:val="Strong"/>
          <w:b w:val="0"/>
          <w:i/>
          <w:lang w:val="sr-Cyrl-RS"/>
        </w:rPr>
        <w:t xml:space="preserve"> </w:t>
      </w:r>
      <w:r>
        <w:rPr>
          <w:rStyle w:val="Strong"/>
          <w:b w:val="0"/>
          <w:lang w:val="sr-Cyrl-RS"/>
        </w:rPr>
        <w:t xml:space="preserve"> односе се на поверљиви уговор, односно на услове које орган јавне власти тражи на основу утврђеног поверљивог уговора.</w:t>
      </w:r>
    </w:p>
    <w:p w14:paraId="3FCB2F45" w14:textId="77777777" w:rsidR="00701B9E" w:rsidRDefault="00701B9E" w:rsidP="00EE0022">
      <w:pPr>
        <w:jc w:val="both"/>
        <w:rPr>
          <w:rStyle w:val="Strong"/>
          <w:b w:val="0"/>
          <w:lang w:val="sr-Cyrl-RS"/>
        </w:rPr>
      </w:pPr>
      <w:r>
        <w:rPr>
          <w:rStyle w:val="Strong"/>
          <w:b w:val="0"/>
          <w:lang w:val="sr-Cyrl-RS"/>
        </w:rPr>
        <w:t>-</w:t>
      </w:r>
      <w:r w:rsidRPr="00701B9E">
        <w:rPr>
          <w:rStyle w:val="Strong"/>
          <w:b w:val="0"/>
          <w:i/>
          <w:lang w:val="sr-Cyrl-RS"/>
        </w:rPr>
        <w:t>Услови/захтеви неопходни за добијање сертификата</w:t>
      </w:r>
      <w:r>
        <w:rPr>
          <w:rStyle w:val="Strong"/>
          <w:b w:val="0"/>
          <w:lang w:val="sr-Cyrl-RS"/>
        </w:rPr>
        <w:t xml:space="preserve"> односе се на Закон о тајности података, односно на то да </w:t>
      </w:r>
      <w:r w:rsidRPr="00701B9E">
        <w:rPr>
          <w:rStyle w:val="Strong"/>
          <w:b w:val="0"/>
          <w:lang w:val="sr-Cyrl-RS"/>
        </w:rPr>
        <w:t>орган јавне власти пре закључења поверљивог уговора проверава организационе и техничке услове за чување тајних података степена тајности „ДРЖАВН</w:t>
      </w:r>
      <w:r>
        <w:rPr>
          <w:rStyle w:val="Strong"/>
          <w:b w:val="0"/>
          <w:lang w:val="sr-Cyrl-RS"/>
        </w:rPr>
        <w:t>А ТАЈНА”, „СТРОГО ПОВЕРЉИВО”</w:t>
      </w:r>
      <w:r w:rsidR="00E41B61">
        <w:rPr>
          <w:rStyle w:val="Strong"/>
          <w:b w:val="0"/>
          <w:lang w:val="sr-Cyrl-RS"/>
        </w:rPr>
        <w:t xml:space="preserve">, </w:t>
      </w:r>
      <w:r w:rsidRPr="00701B9E">
        <w:rPr>
          <w:rStyle w:val="Strong"/>
          <w:b w:val="0"/>
          <w:lang w:val="sr-Cyrl-RS"/>
        </w:rPr>
        <w:t>„ПОВЕРЉИВО”</w:t>
      </w:r>
      <w:r>
        <w:rPr>
          <w:rStyle w:val="Strong"/>
          <w:b w:val="0"/>
          <w:lang w:val="sr-Cyrl-RS"/>
        </w:rPr>
        <w:t xml:space="preserve"> и „ИНТЕРНО“.</w:t>
      </w:r>
    </w:p>
    <w:p w14:paraId="70E13345" w14:textId="77777777" w:rsidR="0078373A" w:rsidRPr="00A47A3D" w:rsidRDefault="003B15E0" w:rsidP="00A47A3D">
      <w:pPr>
        <w:pStyle w:val="Heading2"/>
        <w:jc w:val="center"/>
        <w:rPr>
          <w:rStyle w:val="Strong"/>
          <w:color w:val="auto"/>
          <w:lang w:val="sr-Cyrl-RS"/>
        </w:rPr>
      </w:pPr>
      <w:bookmarkStart w:id="15" w:name="_Toc174088797"/>
      <w:r w:rsidRPr="00A47A3D">
        <w:rPr>
          <w:rStyle w:val="Strong"/>
          <w:color w:val="auto"/>
          <w:lang w:val="sr-Cyrl-RS"/>
        </w:rPr>
        <w:lastRenderedPageBreak/>
        <w:t>ИЗДАВАЊЕ СЕРТИФИКАТА ПРАВНОМ ЛИЦУ</w:t>
      </w:r>
      <w:bookmarkEnd w:id="15"/>
    </w:p>
    <w:p w14:paraId="0A78C9AB" w14:textId="77777777" w:rsidR="00A47A3D" w:rsidRDefault="00A47A3D" w:rsidP="0078373A">
      <w:pPr>
        <w:ind w:left="426"/>
        <w:jc w:val="both"/>
        <w:rPr>
          <w:rStyle w:val="Strong"/>
          <w:b w:val="0"/>
          <w:lang w:val="sr-Cyrl-RS"/>
        </w:rPr>
      </w:pPr>
    </w:p>
    <w:p w14:paraId="56DD524D" w14:textId="77777777" w:rsidR="00CA1846" w:rsidRDefault="0078373A" w:rsidP="0078373A">
      <w:pPr>
        <w:ind w:left="426"/>
        <w:jc w:val="both"/>
        <w:rPr>
          <w:rStyle w:val="Strong"/>
          <w:b w:val="0"/>
          <w:lang w:val="sr-Cyrl-RS"/>
        </w:rPr>
      </w:pPr>
      <w:r w:rsidRPr="0078373A">
        <w:rPr>
          <w:rStyle w:val="Strong"/>
          <w:b w:val="0"/>
          <w:lang w:val="sr-Cyrl-RS"/>
        </w:rPr>
        <w:t xml:space="preserve">Уколико су испуњени сви </w:t>
      </w:r>
      <w:r w:rsidR="00CA1846">
        <w:rPr>
          <w:rStyle w:val="Strong"/>
          <w:b w:val="0"/>
          <w:lang w:val="sr-Cyrl-RS"/>
        </w:rPr>
        <w:t>услови за добијање сертификата за приступ тајним подацима Канцеларија Савета</w:t>
      </w:r>
      <w:r w:rsidR="000419E9">
        <w:rPr>
          <w:rStyle w:val="Strong"/>
          <w:b w:val="0"/>
          <w:lang w:val="sr-Cyrl-RS"/>
        </w:rPr>
        <w:t xml:space="preserve"> з националну безбедност и заштиту тајних података</w:t>
      </w:r>
      <w:r w:rsidR="00CA1846">
        <w:rPr>
          <w:rStyle w:val="Strong"/>
          <w:b w:val="0"/>
          <w:lang w:val="sr-Cyrl-RS"/>
        </w:rPr>
        <w:t xml:space="preserve"> ће издати сертификат за приступ тајним подацима за правно лице </w:t>
      </w:r>
      <w:r w:rsidR="00F961EC">
        <w:rPr>
          <w:rStyle w:val="Strong"/>
          <w:b w:val="0"/>
          <w:lang w:val="sr-Cyrl-RS"/>
        </w:rPr>
        <w:t xml:space="preserve">и то </w:t>
      </w:r>
      <w:r w:rsidR="00CA1846">
        <w:rPr>
          <w:rStyle w:val="Strong"/>
          <w:b w:val="0"/>
          <w:lang w:val="sr-Cyrl-RS"/>
        </w:rPr>
        <w:t>само оном правном лицу које ради са тајним подацима у сопственом простору сходно траженом степену тајности.</w:t>
      </w:r>
    </w:p>
    <w:p w14:paraId="03AB421F" w14:textId="77777777" w:rsidR="00EE0022" w:rsidRPr="00FF0930" w:rsidRDefault="00CA1846" w:rsidP="00F81F84">
      <w:pPr>
        <w:ind w:left="426"/>
        <w:jc w:val="both"/>
        <w:rPr>
          <w:rStyle w:val="Strong"/>
          <w:b w:val="0"/>
          <w:lang w:val="sr-Cyrl-RS"/>
        </w:rPr>
      </w:pPr>
      <w:r>
        <w:rPr>
          <w:rStyle w:val="Strong"/>
          <w:b w:val="0"/>
          <w:lang w:val="sr-Cyrl-RS"/>
        </w:rPr>
        <w:t>Правним лицима која испуњавају услове за рад са тајним подацима до степена тајности „ИНТЕРНО“</w:t>
      </w:r>
      <w:r w:rsidR="00882F9E">
        <w:rPr>
          <w:rStyle w:val="Strong"/>
          <w:b w:val="0"/>
          <w:lang w:val="sr-Cyrl-RS"/>
        </w:rPr>
        <w:t>,</w:t>
      </w:r>
      <w:r>
        <w:rPr>
          <w:rStyle w:val="Strong"/>
          <w:b w:val="0"/>
          <w:lang w:val="sr-Cyrl-RS"/>
        </w:rPr>
        <w:t xml:space="preserve"> такође ће се издати сертификат уз обавезан услов претходно донетих интерних процедура за рад са тајним подацима</w:t>
      </w:r>
      <w:r w:rsidR="00E0382B">
        <w:rPr>
          <w:rStyle w:val="Strong"/>
          <w:b w:val="0"/>
          <w:lang w:val="sr-Cyrl-RS"/>
        </w:rPr>
        <w:t xml:space="preserve"> и испуњености минимум организационионих и техничих услова</w:t>
      </w:r>
      <w:r w:rsidR="00E0382B" w:rsidRPr="00E0382B">
        <w:rPr>
          <w:rStyle w:val="Strong"/>
          <w:b w:val="0"/>
          <w:lang w:val="sr-Cyrl-RS"/>
        </w:rPr>
        <w:t xml:space="preserve"> за чување тајних података.</w:t>
      </w:r>
    </w:p>
    <w:p w14:paraId="5C145330" w14:textId="77777777" w:rsidR="00F81F84" w:rsidRPr="00F81F84" w:rsidRDefault="003B15E0" w:rsidP="00F81F84">
      <w:pPr>
        <w:pStyle w:val="Heading1"/>
        <w:jc w:val="center"/>
        <w:rPr>
          <w:rFonts w:ascii="Times New Roman" w:hAnsi="Times New Roman" w:cs="Times New Roman"/>
          <w:b/>
          <w:bCs/>
          <w:color w:val="auto"/>
          <w:sz w:val="20"/>
          <w:szCs w:val="20"/>
          <w:lang w:val="sr-Cyrl-RS"/>
        </w:rPr>
      </w:pPr>
      <w:bookmarkStart w:id="16" w:name="_Toc174088798"/>
      <w:r w:rsidRPr="00A47A3D">
        <w:rPr>
          <w:rStyle w:val="Strong"/>
          <w:color w:val="auto"/>
          <w:lang w:val="sr-Cyrl-RS"/>
        </w:rPr>
        <w:t>КАТАЛОГ ОДЛУКА – ПРЕПОРУКЕ:</w:t>
      </w:r>
      <w:bookmarkEnd w:id="16"/>
    </w:p>
    <w:p w14:paraId="12C82D8F" w14:textId="77777777" w:rsidR="00F81F84" w:rsidRPr="00F81F84" w:rsidRDefault="00F81F84"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rPr>
        <w:t xml:space="preserve">Обрасци и упутство за попуњавање безбедносног упитника </w:t>
      </w:r>
    </w:p>
    <w:p w14:paraId="2488879D"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t xml:space="preserve">Образац безбедносног упитника за физичка лица </w:t>
      </w:r>
    </w:p>
    <w:p w14:paraId="24C76283"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t xml:space="preserve">Образац безбедносног упитника за правна лица </w:t>
      </w:r>
    </w:p>
    <w:p w14:paraId="101AF237"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t xml:space="preserve">Упутство за попуњавање безбедносног упитника </w:t>
      </w:r>
    </w:p>
    <w:p w14:paraId="74CAEB6A" w14:textId="77777777" w:rsidR="0027011D" w:rsidRPr="00F81F84" w:rsidRDefault="00F3147E" w:rsidP="00F3147E">
      <w:pPr>
        <w:pStyle w:val="ListParagraph"/>
        <w:numPr>
          <w:ilvl w:val="0"/>
          <w:numId w:val="6"/>
        </w:numPr>
        <w:spacing w:before="120" w:after="0" w:line="240" w:lineRule="auto"/>
        <w:jc w:val="both"/>
        <w:rPr>
          <w:rFonts w:ascii="Times New Roman" w:hAnsi="Times New Roman" w:cs="Times New Roman"/>
          <w:sz w:val="20"/>
          <w:szCs w:val="20"/>
        </w:rPr>
      </w:pPr>
      <w:r w:rsidRPr="00F81F84">
        <w:rPr>
          <w:rFonts w:ascii="Times New Roman" w:hAnsi="Times New Roman" w:cs="Times New Roman"/>
          <w:sz w:val="20"/>
          <w:szCs w:val="20"/>
        </w:rPr>
        <w:t>Изјава</w:t>
      </w:r>
    </w:p>
    <w:p w14:paraId="27B62DA2" w14:textId="77777777" w:rsidR="00F81F84" w:rsidRDefault="00F81F84" w:rsidP="00F3147E">
      <w:pPr>
        <w:numPr>
          <w:ilvl w:val="0"/>
          <w:numId w:val="4"/>
        </w:numPr>
        <w:spacing w:before="120" w:after="0" w:line="240" w:lineRule="auto"/>
        <w:ind w:hanging="294"/>
        <w:jc w:val="both"/>
        <w:rPr>
          <w:rFonts w:ascii="Times New Roman" w:hAnsi="Times New Roman" w:cs="Times New Roman"/>
          <w:b/>
          <w:sz w:val="20"/>
          <w:szCs w:val="20"/>
        </w:rPr>
      </w:pPr>
      <w:r w:rsidRPr="00F81F84">
        <w:rPr>
          <w:rFonts w:ascii="Times New Roman" w:hAnsi="Times New Roman" w:cs="Times New Roman"/>
          <w:b/>
          <w:sz w:val="20"/>
          <w:szCs w:val="20"/>
        </w:rPr>
        <w:t>Модели захтева за имплементацију Закона о тајности података у органу јавне власти</w:t>
      </w:r>
    </w:p>
    <w:p w14:paraId="13015787" w14:textId="77777777" w:rsidR="0027011D" w:rsidRPr="00F81F84" w:rsidRDefault="00F3147E" w:rsidP="00F3147E">
      <w:pPr>
        <w:pStyle w:val="ListParagraph"/>
        <w:numPr>
          <w:ilvl w:val="0"/>
          <w:numId w:val="7"/>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 xml:space="preserve">Захтев за давање мишљења Министарства правде (статус органа јавне власти) </w:t>
      </w:r>
    </w:p>
    <w:p w14:paraId="358787F2" w14:textId="77777777" w:rsidR="0027011D" w:rsidRPr="00F81F84" w:rsidRDefault="00F3147E" w:rsidP="00F3147E">
      <w:pPr>
        <w:pStyle w:val="ListParagraph"/>
        <w:numPr>
          <w:ilvl w:val="0"/>
          <w:numId w:val="7"/>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 xml:space="preserve">Модел захтева за издавање сертификата за правна лица </w:t>
      </w:r>
    </w:p>
    <w:p w14:paraId="2B7727B5" w14:textId="77777777" w:rsidR="0027011D" w:rsidRPr="00F81F84" w:rsidRDefault="00F3147E" w:rsidP="00F3147E">
      <w:pPr>
        <w:pStyle w:val="ListParagraph"/>
        <w:numPr>
          <w:ilvl w:val="0"/>
          <w:numId w:val="7"/>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Модел захтева за организацију састанка на тему имплементације Закона о тајности података</w:t>
      </w:r>
    </w:p>
    <w:p w14:paraId="153B0799" w14:textId="77777777" w:rsidR="00F81F84" w:rsidRPr="00F81F84" w:rsidRDefault="00F81F84"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rPr>
        <w:t>Модели одлука</w:t>
      </w:r>
    </w:p>
    <w:p w14:paraId="149F3EF1" w14:textId="77777777" w:rsidR="0027011D" w:rsidRPr="00F81F84" w:rsidRDefault="00F3147E" w:rsidP="00F3147E">
      <w:pPr>
        <w:numPr>
          <w:ilvl w:val="0"/>
          <w:numId w:val="8"/>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 xml:space="preserve">Модел Акта о информационој безбедности </w:t>
      </w:r>
    </w:p>
    <w:p w14:paraId="3C3E6C88" w14:textId="77777777" w:rsidR="0027011D" w:rsidRPr="00F81F84" w:rsidRDefault="00F3147E" w:rsidP="00F3147E">
      <w:pPr>
        <w:numPr>
          <w:ilvl w:val="0"/>
          <w:numId w:val="8"/>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Евиденције за рад са тајним подацима</w:t>
      </w:r>
    </w:p>
    <w:p w14:paraId="41D67419" w14:textId="77777777" w:rsidR="00F81F84" w:rsidRPr="00F81F84" w:rsidRDefault="00F81F84"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rPr>
        <w:t>Модели образаца</w:t>
      </w:r>
    </w:p>
    <w:p w14:paraId="5B30C2FD" w14:textId="77777777" w:rsidR="0027011D" w:rsidRPr="00F81F84" w:rsidRDefault="00F3147E" w:rsidP="00F3147E">
      <w:pPr>
        <w:numPr>
          <w:ilvl w:val="0"/>
          <w:numId w:val="9"/>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Образац о копији документа</w:t>
      </w:r>
    </w:p>
    <w:p w14:paraId="78B550ED" w14:textId="77777777" w:rsidR="0027011D" w:rsidRPr="00F81F84" w:rsidRDefault="00F3147E" w:rsidP="00F3147E">
      <w:pPr>
        <w:numPr>
          <w:ilvl w:val="0"/>
          <w:numId w:val="9"/>
        </w:numPr>
        <w:spacing w:before="120" w:after="0" w:line="240" w:lineRule="auto"/>
        <w:ind w:left="1080"/>
        <w:jc w:val="both"/>
        <w:rPr>
          <w:rFonts w:ascii="Times New Roman" w:hAnsi="Times New Roman" w:cs="Times New Roman"/>
          <w:sz w:val="20"/>
          <w:szCs w:val="20"/>
        </w:rPr>
      </w:pPr>
      <w:r w:rsidRPr="00F81F84">
        <w:rPr>
          <w:rFonts w:ascii="Times New Roman" w:hAnsi="Times New Roman" w:cs="Times New Roman"/>
          <w:sz w:val="20"/>
          <w:szCs w:val="20"/>
        </w:rPr>
        <w:t>Образац потврде о пријему тајног податка</w:t>
      </w:r>
    </w:p>
    <w:p w14:paraId="5EEE9F50" w14:textId="77777777" w:rsidR="003B15E0" w:rsidRPr="00F81F84" w:rsidRDefault="003B15E0" w:rsidP="00F3147E">
      <w:pPr>
        <w:numPr>
          <w:ilvl w:val="0"/>
          <w:numId w:val="4"/>
        </w:numPr>
        <w:spacing w:before="120" w:after="0" w:line="240" w:lineRule="auto"/>
        <w:ind w:left="426" w:firstLine="0"/>
        <w:jc w:val="both"/>
        <w:rPr>
          <w:rFonts w:ascii="Times New Roman" w:hAnsi="Times New Roman" w:cs="Times New Roman"/>
          <w:b/>
          <w:sz w:val="20"/>
          <w:szCs w:val="20"/>
        </w:rPr>
      </w:pPr>
      <w:r w:rsidRPr="00F81F84">
        <w:rPr>
          <w:rFonts w:ascii="Times New Roman" w:hAnsi="Times New Roman" w:cs="Times New Roman"/>
          <w:b/>
          <w:sz w:val="20"/>
          <w:szCs w:val="20"/>
          <w:lang w:val="sr-Cyrl-RS"/>
        </w:rPr>
        <w:t>С</w:t>
      </w:r>
      <w:r w:rsidRPr="00F81F84">
        <w:rPr>
          <w:rFonts w:ascii="Times New Roman" w:hAnsi="Times New Roman" w:cs="Times New Roman"/>
          <w:b/>
          <w:sz w:val="20"/>
          <w:szCs w:val="20"/>
        </w:rPr>
        <w:t>писак правних лица са којим је склопљен поверљиви уговор са подизвођачем</w:t>
      </w:r>
    </w:p>
    <w:p w14:paraId="0362ACCA"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Списак правних лица са којима је склопљен поверљиви уговор</w:t>
      </w:r>
      <w:r w:rsidRPr="00F81F84">
        <w:rPr>
          <w:rFonts w:ascii="Times New Roman" w:hAnsi="Times New Roman" w:cs="Times New Roman"/>
          <w:b/>
          <w:sz w:val="20"/>
          <w:szCs w:val="20"/>
        </w:rPr>
        <w:tab/>
      </w:r>
    </w:p>
    <w:p w14:paraId="7B8B63FF"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Упутство о мерама заштите тајних података</w:t>
      </w:r>
    </w:p>
    <w:p w14:paraId="2D882AB2"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lastRenderedPageBreak/>
        <w:t>Одлукa о одређивању одговорног лица за спровођење мера заштите тајних података у правном лицу</w:t>
      </w:r>
      <w:r w:rsidRPr="00F81F84">
        <w:rPr>
          <w:rFonts w:ascii="Times New Roman" w:hAnsi="Times New Roman" w:cs="Times New Roman"/>
          <w:b/>
          <w:sz w:val="20"/>
          <w:szCs w:val="20"/>
        </w:rPr>
        <w:tab/>
      </w:r>
    </w:p>
    <w:p w14:paraId="5BDAA848"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Одлукa o одређивању унутрашње контроле у  правном лицу</w:t>
      </w:r>
    </w:p>
    <w:p w14:paraId="6E76C625"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Изјава о заштити тајних података из тендерске документације</w:t>
      </w:r>
      <w:r w:rsidRPr="00F81F84">
        <w:rPr>
          <w:rFonts w:ascii="Times New Roman" w:hAnsi="Times New Roman" w:cs="Times New Roman"/>
          <w:b/>
          <w:sz w:val="20"/>
          <w:szCs w:val="20"/>
        </w:rPr>
        <w:tab/>
      </w:r>
    </w:p>
    <w:p w14:paraId="5D9C5A2C"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Персонална евиденција-евиденција запослених који поседују сертификат за приступ тајним подацима</w:t>
      </w:r>
      <w:r w:rsidRPr="00F81F84">
        <w:rPr>
          <w:rFonts w:ascii="Times New Roman" w:hAnsi="Times New Roman" w:cs="Times New Roman"/>
          <w:b/>
          <w:sz w:val="20"/>
          <w:szCs w:val="20"/>
        </w:rPr>
        <w:tab/>
      </w:r>
    </w:p>
    <w:p w14:paraId="523C3701"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Евиденција запослених који имају сертификат, а који ће да учествују у извршењу поверљивог уговора</w:t>
      </w:r>
      <w:r w:rsidRPr="00F81F84">
        <w:rPr>
          <w:rFonts w:ascii="Times New Roman" w:hAnsi="Times New Roman" w:cs="Times New Roman"/>
          <w:b/>
          <w:sz w:val="20"/>
          <w:szCs w:val="20"/>
        </w:rPr>
        <w:tab/>
      </w:r>
    </w:p>
    <w:p w14:paraId="6B170637"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План заштите тајних података за ванредне и хитне случајеве</w:t>
      </w:r>
    </w:p>
    <w:p w14:paraId="6D56588D" w14:textId="77777777" w:rsidR="003B15E0" w:rsidRPr="00F81F84" w:rsidRDefault="003B15E0" w:rsidP="00F3147E">
      <w:pPr>
        <w:numPr>
          <w:ilvl w:val="0"/>
          <w:numId w:val="4"/>
        </w:numPr>
        <w:spacing w:after="0" w:line="240" w:lineRule="auto"/>
        <w:ind w:left="426" w:firstLine="0"/>
        <w:contextualSpacing/>
        <w:jc w:val="both"/>
        <w:rPr>
          <w:rFonts w:ascii="Times New Roman" w:hAnsi="Times New Roman" w:cs="Times New Roman"/>
          <w:b/>
          <w:sz w:val="20"/>
          <w:szCs w:val="20"/>
        </w:rPr>
      </w:pPr>
      <w:r w:rsidRPr="00F81F84">
        <w:rPr>
          <w:rFonts w:ascii="Times New Roman" w:hAnsi="Times New Roman" w:cs="Times New Roman"/>
          <w:b/>
          <w:sz w:val="20"/>
          <w:szCs w:val="20"/>
        </w:rPr>
        <w:t>Одлукa о одређивању административне зоне</w:t>
      </w:r>
    </w:p>
    <w:p w14:paraId="248FFAB5" w14:textId="77777777" w:rsidR="003B15E0" w:rsidRPr="00F81F84" w:rsidRDefault="003B15E0" w:rsidP="00F3147E">
      <w:pPr>
        <w:pStyle w:val="ListParagraph"/>
        <w:numPr>
          <w:ilvl w:val="0"/>
          <w:numId w:val="4"/>
        </w:numPr>
        <w:ind w:left="426" w:firstLine="0"/>
        <w:rPr>
          <w:rStyle w:val="Strong"/>
          <w:b w:val="0"/>
          <w:lang w:val="sr-Cyrl-RS"/>
        </w:rPr>
      </w:pPr>
      <w:r w:rsidRPr="00F81F84">
        <w:rPr>
          <w:rFonts w:ascii="Times New Roman" w:hAnsi="Times New Roman" w:cs="Times New Roman"/>
          <w:b/>
          <w:sz w:val="20"/>
          <w:szCs w:val="20"/>
          <w:lang w:val="sr-Cyrl-CS"/>
        </w:rPr>
        <w:t>Одлук</w:t>
      </w:r>
      <w:r w:rsidRPr="00F81F84">
        <w:rPr>
          <w:rFonts w:ascii="Times New Roman" w:hAnsi="Times New Roman" w:cs="Times New Roman"/>
          <w:b/>
          <w:sz w:val="20"/>
          <w:szCs w:val="20"/>
        </w:rPr>
        <w:t>a</w:t>
      </w:r>
      <w:r w:rsidRPr="00F81F84">
        <w:rPr>
          <w:rFonts w:ascii="Times New Roman" w:hAnsi="Times New Roman" w:cs="Times New Roman"/>
          <w:b/>
          <w:sz w:val="20"/>
          <w:szCs w:val="20"/>
          <w:lang w:val="sr-Cyrl-CS"/>
        </w:rPr>
        <w:t xml:space="preserve"> о одређивању безбедносне зоне</w:t>
      </w:r>
    </w:p>
    <w:p w14:paraId="4291B15E" w14:textId="77777777" w:rsidR="003B15E0" w:rsidRPr="00A47A3D" w:rsidRDefault="003B15E0" w:rsidP="003D7B69">
      <w:pPr>
        <w:pStyle w:val="Heading1"/>
        <w:ind w:left="426"/>
        <w:jc w:val="center"/>
        <w:rPr>
          <w:rFonts w:ascii="Times New Roman" w:hAnsi="Times New Roman" w:cs="Times New Roman"/>
          <w:b/>
          <w:color w:val="auto"/>
          <w:sz w:val="20"/>
          <w:szCs w:val="20"/>
        </w:rPr>
      </w:pPr>
      <w:bookmarkStart w:id="17" w:name="_Toc171580474"/>
      <w:bookmarkStart w:id="18" w:name="_Toc173156330"/>
      <w:bookmarkStart w:id="19" w:name="_Toc174088799"/>
      <w:r w:rsidRPr="00A47A3D">
        <w:rPr>
          <w:rFonts w:ascii="Times New Roman" w:hAnsi="Times New Roman" w:cs="Times New Roman"/>
          <w:b/>
          <w:color w:val="auto"/>
          <w:sz w:val="20"/>
          <w:szCs w:val="20"/>
        </w:rPr>
        <w:t>КАТАЛОГ ПРОПИСА ЗА РАД СА ТАЈНИМ ПОДАЦИМА</w:t>
      </w:r>
      <w:bookmarkEnd w:id="17"/>
      <w:bookmarkEnd w:id="18"/>
      <w:bookmarkEnd w:id="19"/>
    </w:p>
    <w:p w14:paraId="6A4E4527" w14:textId="77777777" w:rsidR="003B15E0" w:rsidRPr="003B15E0" w:rsidRDefault="003B15E0" w:rsidP="00A47A3D">
      <w:pPr>
        <w:keepNext/>
        <w:keepLines/>
        <w:spacing w:after="0"/>
        <w:jc w:val="center"/>
        <w:outlineLvl w:val="0"/>
        <w:rPr>
          <w:rFonts w:ascii="Times New Roman" w:eastAsiaTheme="majorEastAsia" w:hAnsi="Times New Roman" w:cs="Times New Roman"/>
          <w:b/>
          <w:sz w:val="20"/>
          <w:szCs w:val="20"/>
        </w:rPr>
      </w:pPr>
    </w:p>
    <w:p w14:paraId="57BFD97C" w14:textId="77777777" w:rsidR="003B15E0" w:rsidRPr="003B15E0" w:rsidRDefault="003B15E0" w:rsidP="00F3147E">
      <w:pPr>
        <w:numPr>
          <w:ilvl w:val="0"/>
          <w:numId w:val="1"/>
        </w:numPr>
        <w:spacing w:before="240"/>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тајности података</w:t>
      </w:r>
    </w:p>
    <w:p w14:paraId="76074E99"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„ДРЖАВНА ТАЈНА” и „СТРОГО ПОВЕРЉИВО” - "Службени гласник РС", број 46 од 24. маја 2013.</w:t>
      </w:r>
    </w:p>
    <w:p w14:paraId="115F3AA5"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органима јавне власти - "Службени гласник РС", број 79 од 29. јула 2014.</w:t>
      </w:r>
    </w:p>
    <w:p w14:paraId="0D59978C"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Министарству одбране - "Службени гласник РС", број 66 од 29. јуна 2014.</w:t>
      </w:r>
    </w:p>
    <w:p w14:paraId="411793E6"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w:t>
      </w:r>
    </w:p>
    <w:p w14:paraId="4091C7AE"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w:t>
      </w:r>
    </w:p>
    <w:p w14:paraId="33A631FB"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w:t>
      </w:r>
    </w:p>
    <w:p w14:paraId="09D846E0"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14:paraId="4923A6F0"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посебним мерама физичко-техничке заштите тајних података "Службени гласник РС", број 97 од 21. децембра 2011.</w:t>
      </w:r>
    </w:p>
    <w:p w14:paraId="77C81B6D"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посебним мерама надзора над поступањем са тајним подацима „Службени гласник РС“, број 90 од 30. новембра 2011.</w:t>
      </w:r>
    </w:p>
    <w:p w14:paraId="52D1276C"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lastRenderedPageBreak/>
        <w:t>УРЕДБА о посебним мерама заштите тајних података у информационо-телекомуникационим системима "Службени гласник РС", број 53 од 20. јула 2011.</w:t>
      </w:r>
    </w:p>
    <w:p w14:paraId="3CE239C5"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начину и поступку означавања тајности података, односно докумената "Службени гласник РС", број 8 од 11. фебруара 2011.</w:t>
      </w:r>
    </w:p>
    <w:p w14:paraId="4DCF04BF"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садржини, облику и начину вођења евиденција за приступ тајним подацима "Службени гласник РС", број 89 од 29. новембра 2010.</w:t>
      </w:r>
    </w:p>
    <w:p w14:paraId="19F5E67C"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садржини, облику и начину достављања сертификата за приступ тајним подацима „Службени гласник РС“, број 54 од 4. августа 2010.</w:t>
      </w:r>
    </w:p>
    <w:p w14:paraId="0997E763"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w:t>
      </w:r>
    </w:p>
    <w:p w14:paraId="23946741"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УРЕДБА о обрасцима безбедносних упитника "Службени гласник РС", број 30 од 07. маја 2010.</w:t>
      </w:r>
    </w:p>
    <w:p w14:paraId="0F49FB7D" w14:textId="77777777" w:rsidR="003B15E0" w:rsidRPr="003B15E0" w:rsidRDefault="003B15E0" w:rsidP="00F3147E">
      <w:pPr>
        <w:numPr>
          <w:ilvl w:val="0"/>
          <w:numId w:val="1"/>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-ПРАВИЛНИК о службеној легитимацији и начину рада лица овлашћених за вршење надзора "Службени гласник РС", бр. 85 од 27. септембра 2013, 71 од 11. јула 2014.</w:t>
      </w:r>
    </w:p>
    <w:p w14:paraId="244199D7" w14:textId="77777777" w:rsidR="00701B9E" w:rsidRDefault="00701B9E" w:rsidP="006665C6">
      <w:pPr>
        <w:spacing w:after="0"/>
        <w:jc w:val="both"/>
        <w:rPr>
          <w:rFonts w:ascii="Times New Roman" w:hAnsi="Times New Roman" w:cs="Times New Roman"/>
          <w:sz w:val="20"/>
          <w:szCs w:val="20"/>
        </w:rPr>
      </w:pPr>
    </w:p>
    <w:p w14:paraId="03B7A620" w14:textId="77777777" w:rsidR="00701B9E" w:rsidRPr="003B15E0" w:rsidRDefault="00701B9E" w:rsidP="00A47A3D">
      <w:pPr>
        <w:spacing w:after="0"/>
        <w:ind w:left="426"/>
        <w:jc w:val="both"/>
        <w:rPr>
          <w:rFonts w:ascii="Times New Roman" w:hAnsi="Times New Roman" w:cs="Times New Roman"/>
          <w:sz w:val="20"/>
          <w:szCs w:val="20"/>
        </w:rPr>
      </w:pPr>
    </w:p>
    <w:p w14:paraId="376CC502" w14:textId="77777777" w:rsidR="003B15E0" w:rsidRPr="003B15E0" w:rsidRDefault="003B15E0" w:rsidP="00A47A3D">
      <w:pPr>
        <w:ind w:left="426"/>
        <w:jc w:val="center"/>
        <w:rPr>
          <w:rFonts w:ascii="Times New Roman" w:hAnsi="Times New Roman" w:cs="Times New Roman"/>
          <w:b/>
          <w:sz w:val="20"/>
          <w:szCs w:val="20"/>
        </w:rPr>
      </w:pPr>
      <w:r w:rsidRPr="003B15E0">
        <w:rPr>
          <w:rFonts w:ascii="Times New Roman" w:hAnsi="Times New Roman" w:cs="Times New Roman"/>
          <w:b/>
          <w:sz w:val="20"/>
          <w:szCs w:val="20"/>
        </w:rPr>
        <w:t>ОСТАЛИ ПРОПИСИ</w:t>
      </w:r>
    </w:p>
    <w:p w14:paraId="62CEBE15"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Стратегија националне безбедности</w:t>
      </w:r>
    </w:p>
    <w:p w14:paraId="305F1C19"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 xml:space="preserve">Стратегија одбране </w:t>
      </w:r>
    </w:p>
    <w:p w14:paraId="4BC5B735"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основама уређења служби безбедности</w:t>
      </w:r>
    </w:p>
    <w:p w14:paraId="7B125B12"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одбрани и Закон о Војсци Србије</w:t>
      </w:r>
    </w:p>
    <w:p w14:paraId="0A3CB42F"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 xml:space="preserve">Закон о полицији </w:t>
      </w:r>
    </w:p>
    <w:p w14:paraId="55D91F41"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спољним пословима</w:t>
      </w:r>
    </w:p>
    <w:p w14:paraId="0590D297"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Безбедносно-информативној агенцији</w:t>
      </w:r>
    </w:p>
    <w:p w14:paraId="1FEB9365"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Војнобезбедносној агенцији и Војнообавештајној агенцији</w:t>
      </w:r>
    </w:p>
    <w:p w14:paraId="2B82476F"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Законик о кривичном поступку и Кривични законик</w:t>
      </w:r>
    </w:p>
    <w:p w14:paraId="3FFB3A93"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организацији и надлежности државних органа у сузбијању организованог криминала, тероризма и корупције</w:t>
      </w:r>
    </w:p>
    <w:p w14:paraId="2402FDA9"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државним службеницима</w:t>
      </w:r>
    </w:p>
    <w:p w14:paraId="21C9F139"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информационој безбедности</w:t>
      </w:r>
    </w:p>
    <w:p w14:paraId="5B37CD5B"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јавним набавкама и Уредба о јавним набавкама у области одбране и безбедности "Службени гласник РС", број 93 од 1. јула 2020.</w:t>
      </w:r>
    </w:p>
    <w:p w14:paraId="06CDF800"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електронским комуникацијама</w:t>
      </w:r>
    </w:p>
    <w:p w14:paraId="26AFC69B"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пореском поступку и пореској администрацији</w:t>
      </w:r>
    </w:p>
    <w:p w14:paraId="40630166"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заштити узбуњивача</w:t>
      </w:r>
    </w:p>
    <w:p w14:paraId="31397EC5" w14:textId="77777777" w:rsidR="003B15E0" w:rsidRPr="003B15E0" w:rsidRDefault="003B15E0" w:rsidP="00F3147E">
      <w:pPr>
        <w:numPr>
          <w:ilvl w:val="0"/>
          <w:numId w:val="2"/>
        </w:numPr>
        <w:ind w:left="426" w:firstLine="0"/>
        <w:contextualSpacing/>
        <w:jc w:val="both"/>
        <w:rPr>
          <w:rFonts w:ascii="Times New Roman" w:hAnsi="Times New Roman" w:cs="Times New Roman"/>
          <w:sz w:val="20"/>
          <w:szCs w:val="20"/>
        </w:rPr>
      </w:pPr>
      <w:r w:rsidRPr="003B15E0">
        <w:rPr>
          <w:rFonts w:ascii="Times New Roman" w:hAnsi="Times New Roman" w:cs="Times New Roman"/>
          <w:sz w:val="20"/>
          <w:szCs w:val="20"/>
        </w:rPr>
        <w:t>Закон о приватном обезбеђењу</w:t>
      </w:r>
    </w:p>
    <w:p w14:paraId="05C127CF" w14:textId="77777777" w:rsidR="00D34D19" w:rsidRPr="0045191D" w:rsidRDefault="00425809" w:rsidP="0045191D">
      <w:pPr>
        <w:pStyle w:val="Heading1"/>
        <w:jc w:val="center"/>
        <w:rPr>
          <w:rStyle w:val="Strong"/>
          <w:color w:val="000000" w:themeColor="text1"/>
          <w:lang w:val="sr-Cyrl-RS"/>
        </w:rPr>
      </w:pPr>
      <w:bookmarkStart w:id="20" w:name="_Toc174088800"/>
      <w:r>
        <w:rPr>
          <w:rStyle w:val="Strong"/>
          <w:color w:val="000000" w:themeColor="text1"/>
          <w:lang w:val="sr-Cyrl-RS"/>
        </w:rPr>
        <w:lastRenderedPageBreak/>
        <w:t>ЛИТЕРАТУРА</w:t>
      </w:r>
      <w:bookmarkEnd w:id="20"/>
    </w:p>
    <w:p w14:paraId="5E20D450"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ОСНОВЕ ОБРАДЕ</w:t>
      </w:r>
      <w:r w:rsidR="00AE2E1C">
        <w:rPr>
          <w:rFonts w:ascii="Times New Roman" w:hAnsi="Times New Roman" w:cs="Times New Roman"/>
          <w:bCs/>
          <w:sz w:val="20"/>
          <w:szCs w:val="20"/>
        </w:rPr>
        <w:t xml:space="preserve"> И ЗАШТИТЕ ПОДАТАКА - ПРИРУЧНИК</w:t>
      </w:r>
      <w:r w:rsidRPr="00C81EA8">
        <w:rPr>
          <w:rFonts w:ascii="Times New Roman" w:hAnsi="Times New Roman" w:cs="Times New Roman"/>
          <w:bCs/>
          <w:sz w:val="20"/>
          <w:szCs w:val="20"/>
        </w:rPr>
        <w:t xml:space="preserve"> </w:t>
      </w:r>
    </w:p>
    <w:p w14:paraId="2C7DF008"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СИСТЕМ ЗАШТИТЕ ТАЈНИХ ПОДАТАКА – СКРИПТА</w:t>
      </w:r>
    </w:p>
    <w:p w14:paraId="766E3D1E"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ПОСТУПАК ИЗДАВАЊА БЕЗБЕДНОСНОГ СЕРТИФИКАТА - СКРИПТА</w:t>
      </w:r>
    </w:p>
    <w:p w14:paraId="7E2B9C69" w14:textId="77777777" w:rsidR="00C81EA8" w:rsidRPr="00C81EA8" w:rsidRDefault="00C81EA8" w:rsidP="00F3147E">
      <w:pPr>
        <w:pStyle w:val="ListParagraph"/>
        <w:numPr>
          <w:ilvl w:val="0"/>
          <w:numId w:val="5"/>
        </w:numPr>
        <w:spacing w:after="0"/>
        <w:ind w:left="450" w:firstLine="0"/>
        <w:rPr>
          <w:rFonts w:ascii="Times New Roman" w:hAnsi="Times New Roman" w:cs="Times New Roman"/>
          <w:bCs/>
          <w:sz w:val="20"/>
          <w:szCs w:val="20"/>
        </w:rPr>
      </w:pPr>
      <w:r w:rsidRPr="00C81EA8">
        <w:rPr>
          <w:rFonts w:ascii="Times New Roman" w:hAnsi="Times New Roman" w:cs="Times New Roman"/>
          <w:bCs/>
          <w:sz w:val="20"/>
          <w:szCs w:val="20"/>
        </w:rPr>
        <w:t>УНУТРАШЊА КОНТРОЛА НАД РАДОМ СА ТАЈНИМ ПОДАЦИМА - ПРИРУЧНИК</w:t>
      </w:r>
    </w:p>
    <w:p w14:paraId="6A1C535D" w14:textId="77777777" w:rsidR="00C81EA8" w:rsidRPr="00425809" w:rsidRDefault="00C81EA8" w:rsidP="00F3147E">
      <w:pPr>
        <w:pStyle w:val="ListParagraph"/>
        <w:numPr>
          <w:ilvl w:val="0"/>
          <w:numId w:val="5"/>
        </w:numPr>
        <w:spacing w:after="0"/>
        <w:ind w:left="450" w:firstLine="0"/>
        <w:rPr>
          <w:rFonts w:ascii="Times New Roman" w:hAnsi="Times New Roman" w:cs="Times New Roman"/>
          <w:bCs/>
          <w:sz w:val="18"/>
          <w:szCs w:val="18"/>
        </w:rPr>
      </w:pPr>
      <w:r w:rsidRPr="00C81EA8">
        <w:rPr>
          <w:rFonts w:ascii="Times New Roman" w:hAnsi="Times New Roman" w:cs="Times New Roman"/>
          <w:bCs/>
          <w:sz w:val="20"/>
          <w:szCs w:val="20"/>
        </w:rPr>
        <w:t xml:space="preserve">УМАЊИВАЊЕ ИНСАЈДЕРСКЕ ПРЕТЊЕ </w:t>
      </w:r>
      <w:r w:rsidR="00425809">
        <w:rPr>
          <w:rFonts w:ascii="Times New Roman" w:hAnsi="Times New Roman" w:cs="Times New Roman"/>
          <w:bCs/>
          <w:sz w:val="20"/>
          <w:szCs w:val="20"/>
        </w:rPr>
        <w:t>–</w:t>
      </w:r>
      <w:r w:rsidRPr="00C81EA8">
        <w:rPr>
          <w:rFonts w:ascii="Times New Roman" w:hAnsi="Times New Roman" w:cs="Times New Roman"/>
          <w:bCs/>
          <w:sz w:val="20"/>
          <w:szCs w:val="20"/>
        </w:rPr>
        <w:t xml:space="preserve"> СКРИПТА</w:t>
      </w:r>
    </w:p>
    <w:p w14:paraId="5BB7144A" w14:textId="77777777" w:rsidR="00425809" w:rsidRPr="00C81EA8" w:rsidRDefault="00425809" w:rsidP="00F3147E">
      <w:pPr>
        <w:pStyle w:val="ListParagraph"/>
        <w:numPr>
          <w:ilvl w:val="0"/>
          <w:numId w:val="5"/>
        </w:numPr>
        <w:spacing w:after="0"/>
        <w:ind w:left="450" w:firstLine="0"/>
        <w:rPr>
          <w:rFonts w:ascii="Times New Roman" w:hAnsi="Times New Roman" w:cs="Times New Roman"/>
          <w:bCs/>
          <w:sz w:val="18"/>
          <w:szCs w:val="18"/>
        </w:rPr>
      </w:pPr>
      <w:r>
        <w:rPr>
          <w:rFonts w:ascii="Times New Roman" w:hAnsi="Times New Roman" w:cs="Times New Roman"/>
          <w:bCs/>
          <w:sz w:val="20"/>
          <w:szCs w:val="20"/>
          <w:lang w:val="sr-Cyrl-RS"/>
        </w:rPr>
        <w:t>ИНДУСТРИЈСКА БЕЗБЕДНОСТ - СКРИПТА</w:t>
      </w:r>
    </w:p>
    <w:p w14:paraId="19923E3E" w14:textId="77777777" w:rsidR="00D34D19" w:rsidRDefault="00D34D19" w:rsidP="00C81EA8">
      <w:pPr>
        <w:ind w:left="450" w:firstLine="24"/>
        <w:jc w:val="center"/>
        <w:rPr>
          <w:rStyle w:val="Strong"/>
        </w:rPr>
      </w:pPr>
    </w:p>
    <w:p w14:paraId="1A6A7E75" w14:textId="77777777" w:rsidR="00D34D19" w:rsidRDefault="00D34D19" w:rsidP="00956708">
      <w:pPr>
        <w:ind w:left="426"/>
        <w:jc w:val="center"/>
        <w:rPr>
          <w:rStyle w:val="Strong"/>
        </w:rPr>
      </w:pPr>
    </w:p>
    <w:p w14:paraId="02820F3F" w14:textId="77777777" w:rsidR="00D34D19" w:rsidRDefault="00D34D19" w:rsidP="00956708">
      <w:pPr>
        <w:ind w:left="426"/>
        <w:jc w:val="center"/>
        <w:rPr>
          <w:rStyle w:val="Strong"/>
        </w:rPr>
      </w:pPr>
    </w:p>
    <w:p w14:paraId="528F94F7" w14:textId="77777777" w:rsidR="00D34D19" w:rsidRDefault="00D34D19" w:rsidP="00956708">
      <w:pPr>
        <w:ind w:left="426"/>
        <w:jc w:val="center"/>
        <w:rPr>
          <w:rStyle w:val="Strong"/>
        </w:rPr>
      </w:pPr>
    </w:p>
    <w:p w14:paraId="6952A098" w14:textId="77777777" w:rsidR="00D34D19" w:rsidRDefault="00D34D19" w:rsidP="00956708">
      <w:pPr>
        <w:ind w:left="426"/>
        <w:jc w:val="center"/>
        <w:rPr>
          <w:rStyle w:val="Strong"/>
        </w:rPr>
      </w:pPr>
    </w:p>
    <w:p w14:paraId="21E7E866" w14:textId="77777777" w:rsidR="00D34D19" w:rsidRDefault="00D34D19" w:rsidP="00956708">
      <w:pPr>
        <w:ind w:left="426"/>
        <w:jc w:val="center"/>
        <w:rPr>
          <w:rStyle w:val="Strong"/>
        </w:rPr>
      </w:pPr>
    </w:p>
    <w:p w14:paraId="58CB4A39" w14:textId="77777777" w:rsidR="008A3330" w:rsidRDefault="008A3330" w:rsidP="008A3330">
      <w:pPr>
        <w:jc w:val="center"/>
        <w:rPr>
          <w:rStyle w:val="Strong"/>
        </w:rPr>
      </w:pPr>
    </w:p>
    <w:p w14:paraId="09EB5D41" w14:textId="77777777" w:rsidR="00FF0930" w:rsidRPr="00C92A0F" w:rsidRDefault="00FF0930" w:rsidP="008A3330">
      <w:pPr>
        <w:jc w:val="center"/>
        <w:rPr>
          <w:rFonts w:ascii="Times New Roman" w:hAnsi="Times New Roman" w:cs="Times New Roman"/>
          <w:b/>
          <w:sz w:val="20"/>
          <w:szCs w:val="20"/>
        </w:rPr>
      </w:pPr>
    </w:p>
    <w:p w14:paraId="25653359" w14:textId="77777777" w:rsidR="008A3330" w:rsidRPr="00C92A0F" w:rsidRDefault="008A3330" w:rsidP="008A3330">
      <w:pPr>
        <w:jc w:val="center"/>
        <w:rPr>
          <w:rFonts w:ascii="Times New Roman" w:hAnsi="Times New Roman" w:cs="Times New Roman"/>
          <w:b/>
          <w:sz w:val="20"/>
          <w:szCs w:val="20"/>
        </w:rPr>
      </w:pPr>
    </w:p>
    <w:p w14:paraId="366FA1AB" w14:textId="77777777" w:rsidR="008A3330" w:rsidRDefault="008A3330" w:rsidP="008A3330">
      <w:pPr>
        <w:jc w:val="center"/>
        <w:rPr>
          <w:rFonts w:ascii="Times New Roman" w:hAnsi="Times New Roman" w:cs="Times New Roman"/>
          <w:b/>
          <w:sz w:val="20"/>
          <w:szCs w:val="20"/>
        </w:rPr>
      </w:pPr>
    </w:p>
    <w:p w14:paraId="7399E9C5" w14:textId="77777777" w:rsidR="006665C6" w:rsidRDefault="006665C6" w:rsidP="008A3330">
      <w:pPr>
        <w:jc w:val="center"/>
        <w:rPr>
          <w:rFonts w:ascii="Times New Roman" w:hAnsi="Times New Roman" w:cs="Times New Roman"/>
          <w:b/>
          <w:sz w:val="20"/>
          <w:szCs w:val="20"/>
        </w:rPr>
      </w:pPr>
    </w:p>
    <w:p w14:paraId="72AA23CC" w14:textId="77777777" w:rsidR="006665C6" w:rsidRDefault="006665C6" w:rsidP="008A3330">
      <w:pPr>
        <w:jc w:val="center"/>
        <w:rPr>
          <w:rFonts w:ascii="Times New Roman" w:hAnsi="Times New Roman" w:cs="Times New Roman"/>
          <w:b/>
          <w:sz w:val="20"/>
          <w:szCs w:val="20"/>
        </w:rPr>
      </w:pPr>
    </w:p>
    <w:p w14:paraId="042C456B" w14:textId="77777777" w:rsidR="006665C6" w:rsidRDefault="006665C6" w:rsidP="008A3330">
      <w:pPr>
        <w:jc w:val="center"/>
        <w:rPr>
          <w:rFonts w:ascii="Times New Roman" w:hAnsi="Times New Roman" w:cs="Times New Roman"/>
          <w:b/>
          <w:sz w:val="20"/>
          <w:szCs w:val="20"/>
        </w:rPr>
      </w:pPr>
    </w:p>
    <w:p w14:paraId="316FDA89" w14:textId="77777777" w:rsidR="006665C6" w:rsidRDefault="006665C6" w:rsidP="008A3330">
      <w:pPr>
        <w:jc w:val="center"/>
        <w:rPr>
          <w:rFonts w:ascii="Times New Roman" w:hAnsi="Times New Roman" w:cs="Times New Roman"/>
          <w:b/>
          <w:sz w:val="20"/>
          <w:szCs w:val="20"/>
        </w:rPr>
      </w:pPr>
    </w:p>
    <w:p w14:paraId="2B1F8A3E" w14:textId="77777777" w:rsidR="006665C6" w:rsidRDefault="006665C6" w:rsidP="008A3330">
      <w:pPr>
        <w:jc w:val="center"/>
        <w:rPr>
          <w:rFonts w:ascii="Times New Roman" w:hAnsi="Times New Roman" w:cs="Times New Roman"/>
          <w:b/>
          <w:sz w:val="20"/>
          <w:szCs w:val="20"/>
        </w:rPr>
      </w:pPr>
    </w:p>
    <w:p w14:paraId="74074982" w14:textId="77777777" w:rsidR="006665C6" w:rsidRDefault="006665C6" w:rsidP="008A3330">
      <w:pPr>
        <w:jc w:val="center"/>
        <w:rPr>
          <w:rFonts w:ascii="Times New Roman" w:hAnsi="Times New Roman" w:cs="Times New Roman"/>
          <w:b/>
          <w:sz w:val="20"/>
          <w:szCs w:val="20"/>
        </w:rPr>
      </w:pPr>
    </w:p>
    <w:p w14:paraId="569BEA06" w14:textId="77777777" w:rsidR="006665C6" w:rsidRDefault="006665C6" w:rsidP="008A3330">
      <w:pPr>
        <w:jc w:val="center"/>
        <w:rPr>
          <w:rFonts w:ascii="Times New Roman" w:hAnsi="Times New Roman" w:cs="Times New Roman"/>
          <w:b/>
          <w:sz w:val="20"/>
          <w:szCs w:val="20"/>
        </w:rPr>
      </w:pPr>
    </w:p>
    <w:p w14:paraId="366DD44D" w14:textId="77777777" w:rsidR="006665C6" w:rsidRDefault="006665C6" w:rsidP="008A3330">
      <w:pPr>
        <w:jc w:val="center"/>
        <w:rPr>
          <w:rFonts w:ascii="Times New Roman" w:hAnsi="Times New Roman" w:cs="Times New Roman"/>
          <w:b/>
          <w:sz w:val="20"/>
          <w:szCs w:val="20"/>
        </w:rPr>
      </w:pPr>
    </w:p>
    <w:p w14:paraId="2E766BEF" w14:textId="77777777" w:rsidR="006665C6" w:rsidRDefault="006665C6" w:rsidP="008A3330">
      <w:pPr>
        <w:jc w:val="center"/>
        <w:rPr>
          <w:rFonts w:ascii="Times New Roman" w:hAnsi="Times New Roman" w:cs="Times New Roman"/>
          <w:b/>
          <w:sz w:val="20"/>
          <w:szCs w:val="20"/>
        </w:rPr>
      </w:pPr>
    </w:p>
    <w:p w14:paraId="10178120" w14:textId="77777777" w:rsidR="006665C6" w:rsidRPr="00C92A0F" w:rsidRDefault="006665C6" w:rsidP="008A3330">
      <w:pPr>
        <w:jc w:val="center"/>
        <w:rPr>
          <w:rFonts w:ascii="Times New Roman" w:hAnsi="Times New Roman" w:cs="Times New Roman"/>
          <w:b/>
          <w:sz w:val="20"/>
          <w:szCs w:val="20"/>
        </w:rPr>
      </w:pPr>
    </w:p>
    <w:p w14:paraId="70C15F2C" w14:textId="77777777" w:rsidR="00944613" w:rsidRDefault="00944613" w:rsidP="00A270E7">
      <w:pPr>
        <w:rPr>
          <w:rFonts w:ascii="Times New Roman" w:hAnsi="Times New Roman" w:cs="Times New Roman"/>
          <w:b/>
          <w:sz w:val="20"/>
          <w:szCs w:val="20"/>
        </w:rPr>
      </w:pPr>
    </w:p>
    <w:p w14:paraId="456CFDD1" w14:textId="77777777" w:rsidR="000310C1" w:rsidRDefault="000310C1" w:rsidP="00A270E7">
      <w:pPr>
        <w:rPr>
          <w:rFonts w:ascii="Times New Roman" w:hAnsi="Times New Roman" w:cs="Times New Roman"/>
          <w:b/>
          <w:sz w:val="20"/>
          <w:szCs w:val="20"/>
        </w:rPr>
      </w:pPr>
    </w:p>
    <w:p w14:paraId="015204E2" w14:textId="77777777" w:rsidR="006665C6" w:rsidRDefault="006665C6" w:rsidP="00A270E7">
      <w:pPr>
        <w:rPr>
          <w:rFonts w:ascii="Times New Roman" w:hAnsi="Times New Roman" w:cs="Times New Roman"/>
          <w:b/>
          <w:sz w:val="20"/>
          <w:szCs w:val="20"/>
        </w:rPr>
      </w:pPr>
    </w:p>
    <w:p w14:paraId="4292104B" w14:textId="77777777" w:rsidR="006665C6" w:rsidRDefault="006665C6" w:rsidP="00A270E7">
      <w:pPr>
        <w:rPr>
          <w:rFonts w:ascii="Times New Roman" w:hAnsi="Times New Roman" w:cs="Times New Roman"/>
          <w:b/>
          <w:sz w:val="20"/>
          <w:szCs w:val="20"/>
        </w:rPr>
      </w:pPr>
    </w:p>
    <w:p w14:paraId="7887DDF1" w14:textId="77777777" w:rsidR="006665C6" w:rsidRDefault="006665C6" w:rsidP="00A270E7">
      <w:pPr>
        <w:rPr>
          <w:rFonts w:ascii="Times New Roman" w:hAnsi="Times New Roman" w:cs="Times New Roman"/>
          <w:b/>
          <w:sz w:val="20"/>
          <w:szCs w:val="20"/>
        </w:rPr>
      </w:pPr>
    </w:p>
    <w:p w14:paraId="0F5A63E9" w14:textId="77777777" w:rsidR="00944613" w:rsidRDefault="00944613" w:rsidP="00A270E7">
      <w:pPr>
        <w:rPr>
          <w:rFonts w:ascii="Times New Roman" w:hAnsi="Times New Roman" w:cs="Times New Roman"/>
          <w:b/>
          <w:sz w:val="20"/>
          <w:szCs w:val="20"/>
        </w:rPr>
      </w:pPr>
    </w:p>
    <w:p w14:paraId="19B790C7" w14:textId="77777777" w:rsidR="006665C6" w:rsidRDefault="006665C6" w:rsidP="00A270E7">
      <w:pPr>
        <w:rPr>
          <w:rFonts w:ascii="Times New Roman" w:hAnsi="Times New Roman" w:cs="Times New Roman"/>
          <w:b/>
          <w:sz w:val="20"/>
          <w:szCs w:val="20"/>
        </w:rPr>
      </w:pPr>
    </w:p>
    <w:p w14:paraId="3239DF70" w14:textId="77777777" w:rsidR="006665C6" w:rsidRPr="00C92A0F" w:rsidRDefault="006665C6" w:rsidP="00A270E7">
      <w:pPr>
        <w:rPr>
          <w:rFonts w:ascii="Times New Roman" w:hAnsi="Times New Roman" w:cs="Times New Roman"/>
          <w:b/>
          <w:sz w:val="20"/>
          <w:szCs w:val="20"/>
        </w:rPr>
      </w:pPr>
    </w:p>
    <w:p w14:paraId="713D878D" w14:textId="77777777" w:rsidR="008A3330" w:rsidRPr="00C92A0F" w:rsidRDefault="008A3330" w:rsidP="008A3330">
      <w:pPr>
        <w:jc w:val="center"/>
        <w:rPr>
          <w:rFonts w:ascii="Times New Roman" w:hAnsi="Times New Roman" w:cs="Times New Roman"/>
          <w:b/>
          <w:sz w:val="20"/>
          <w:szCs w:val="20"/>
        </w:rPr>
      </w:pPr>
    </w:p>
    <w:p w14:paraId="60863172" w14:textId="77777777"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КАНЦЕЛАРИЈА САВЕТА ЗА НАЦИОНАЛНУ БЕЗБЕДНОСТ</w:t>
      </w:r>
    </w:p>
    <w:p w14:paraId="1723BAC2" w14:textId="77777777"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И ЗАШТИТУ ТАЈНИХ ПОДАТАКА</w:t>
      </w:r>
    </w:p>
    <w:p w14:paraId="50C05DDF" w14:textId="77777777" w:rsidR="008A3330" w:rsidRPr="00C92A0F" w:rsidRDefault="008A3330" w:rsidP="008A3330">
      <w:pPr>
        <w:jc w:val="center"/>
        <w:rPr>
          <w:rFonts w:ascii="Times New Roman" w:hAnsi="Times New Roman" w:cs="Times New Roman"/>
          <w:b/>
          <w:sz w:val="20"/>
          <w:szCs w:val="20"/>
        </w:rPr>
      </w:pPr>
    </w:p>
    <w:p w14:paraId="7EDE1318" w14:textId="77777777"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 xml:space="preserve">Адреса електронске поште за заказивање онлине консултацијa: </w:t>
      </w:r>
      <w:hyperlink r:id="rId19" w:history="1">
        <w:r w:rsidRPr="00C92A0F">
          <w:rPr>
            <w:rStyle w:val="Hyperlink"/>
            <w:rFonts w:ascii="Times New Roman" w:hAnsi="Times New Roman" w:cs="Times New Roman"/>
            <w:b/>
            <w:sz w:val="20"/>
            <w:szCs w:val="20"/>
          </w:rPr>
          <w:t>online.konsultacije@nsa.gov.rs</w:t>
        </w:r>
      </w:hyperlink>
    </w:p>
    <w:p w14:paraId="288F6CD1" w14:textId="77777777" w:rsidR="008A3330" w:rsidRPr="00C92A0F" w:rsidRDefault="008A3330" w:rsidP="008A3330">
      <w:pPr>
        <w:jc w:val="center"/>
        <w:rPr>
          <w:rFonts w:ascii="Times New Roman" w:hAnsi="Times New Roman" w:cs="Times New Roman"/>
          <w:b/>
          <w:sz w:val="20"/>
          <w:szCs w:val="20"/>
        </w:rPr>
      </w:pPr>
      <w:r w:rsidRPr="00C92A0F">
        <w:rPr>
          <w:rFonts w:ascii="Times New Roman" w:hAnsi="Times New Roman" w:cs="Times New Roman"/>
          <w:b/>
          <w:sz w:val="20"/>
          <w:szCs w:val="20"/>
        </w:rPr>
        <w:t xml:space="preserve">Адреса електронске поште за заказивање брифинга: </w:t>
      </w:r>
      <w:hyperlink r:id="rId20" w:history="1">
        <w:r w:rsidRPr="00C92A0F">
          <w:rPr>
            <w:rStyle w:val="Hyperlink"/>
            <w:rFonts w:ascii="Times New Roman" w:hAnsi="Times New Roman" w:cs="Times New Roman"/>
            <w:b/>
            <w:sz w:val="20"/>
            <w:szCs w:val="20"/>
          </w:rPr>
          <w:t>termini.sertifikati@nsa.gov.rs</w:t>
        </w:r>
      </w:hyperlink>
    </w:p>
    <w:p w14:paraId="214E5363" w14:textId="77777777" w:rsidR="008A3330" w:rsidRPr="00C92A0F" w:rsidRDefault="008A3330" w:rsidP="008A3330">
      <w:pPr>
        <w:jc w:val="center"/>
        <w:rPr>
          <w:rFonts w:ascii="Times New Roman" w:hAnsi="Times New Roman" w:cs="Times New Roman"/>
          <w:sz w:val="20"/>
          <w:szCs w:val="20"/>
        </w:rPr>
      </w:pPr>
      <w:r w:rsidRPr="00C92A0F">
        <w:rPr>
          <w:rFonts w:ascii="Times New Roman" w:hAnsi="Times New Roman" w:cs="Times New Roman"/>
          <w:b/>
          <w:sz w:val="20"/>
          <w:szCs w:val="20"/>
        </w:rPr>
        <w:t xml:space="preserve"> wеб: </w:t>
      </w:r>
      <w:hyperlink r:id="rId21" w:history="1">
        <w:r w:rsidRPr="00C92A0F">
          <w:rPr>
            <w:rStyle w:val="Hyperlink"/>
            <w:rFonts w:ascii="Times New Roman" w:hAnsi="Times New Roman" w:cs="Times New Roman"/>
            <w:b/>
            <w:sz w:val="20"/>
            <w:szCs w:val="20"/>
          </w:rPr>
          <w:t>www.nsa.gov.rs</w:t>
        </w:r>
      </w:hyperlink>
    </w:p>
    <w:p w14:paraId="54E1BF0D" w14:textId="77777777" w:rsidR="008A3330" w:rsidRPr="00C92A0F" w:rsidRDefault="008A3330" w:rsidP="008A3330">
      <w:pPr>
        <w:pStyle w:val="ListParagraph"/>
        <w:tabs>
          <w:tab w:val="left" w:pos="3975"/>
        </w:tabs>
        <w:spacing w:after="0" w:line="240" w:lineRule="auto"/>
        <w:jc w:val="both"/>
        <w:rPr>
          <w:rFonts w:ascii="Times New Roman" w:hAnsi="Times New Roman" w:cs="Times New Roman"/>
          <w:b/>
          <w:bCs/>
          <w:sz w:val="20"/>
          <w:szCs w:val="20"/>
          <w:lang w:val="ru-RU"/>
        </w:rPr>
      </w:pPr>
    </w:p>
    <w:p w14:paraId="736B3780" w14:textId="77777777" w:rsidR="001D317E" w:rsidRDefault="001D317E" w:rsidP="008A3330">
      <w:pPr>
        <w:pStyle w:val="ListParagraph"/>
        <w:tabs>
          <w:tab w:val="left" w:pos="3975"/>
        </w:tabs>
        <w:spacing w:after="0" w:line="240" w:lineRule="auto"/>
        <w:jc w:val="both"/>
        <w:rPr>
          <w:rFonts w:ascii="Times New Roman" w:hAnsi="Times New Roman" w:cs="Times New Roman"/>
          <w:sz w:val="20"/>
          <w:szCs w:val="20"/>
          <w:lang w:val="ru-RU"/>
        </w:rPr>
      </w:pPr>
    </w:p>
    <w:p w14:paraId="733D2B46" w14:textId="77777777" w:rsidR="001D317E" w:rsidRPr="001D317E" w:rsidRDefault="001D317E" w:rsidP="001D317E">
      <w:pPr>
        <w:rPr>
          <w:lang w:val="ru-RU"/>
        </w:rPr>
      </w:pPr>
    </w:p>
    <w:p w14:paraId="0CB20D5A" w14:textId="77777777" w:rsidR="001D317E" w:rsidRPr="001D317E" w:rsidRDefault="001D317E" w:rsidP="001D317E">
      <w:pPr>
        <w:rPr>
          <w:lang w:val="ru-RU"/>
        </w:rPr>
      </w:pPr>
    </w:p>
    <w:p w14:paraId="25B6DEFC" w14:textId="77777777" w:rsidR="001D317E" w:rsidRPr="001D317E" w:rsidRDefault="001D317E" w:rsidP="001D317E">
      <w:pPr>
        <w:rPr>
          <w:lang w:val="ru-RU"/>
        </w:rPr>
      </w:pPr>
    </w:p>
    <w:p w14:paraId="7395203E" w14:textId="77777777" w:rsidR="001D317E" w:rsidRPr="001D317E" w:rsidRDefault="001D317E" w:rsidP="001D317E">
      <w:pPr>
        <w:rPr>
          <w:lang w:val="ru-RU"/>
        </w:rPr>
      </w:pPr>
    </w:p>
    <w:p w14:paraId="3B02DB4B" w14:textId="77777777" w:rsidR="001D317E" w:rsidRPr="001D317E" w:rsidRDefault="001D317E" w:rsidP="001D317E">
      <w:pPr>
        <w:rPr>
          <w:lang w:val="ru-RU"/>
        </w:rPr>
      </w:pPr>
    </w:p>
    <w:p w14:paraId="77A38DF5" w14:textId="77777777" w:rsidR="008A3330" w:rsidRPr="001D317E" w:rsidRDefault="008A3330" w:rsidP="001D317E">
      <w:pPr>
        <w:jc w:val="center"/>
        <w:rPr>
          <w:lang w:val="ru-RU"/>
        </w:rPr>
      </w:pPr>
    </w:p>
    <w:sectPr w:rsidR="008A3330" w:rsidRPr="001D317E" w:rsidSect="000802C5">
      <w:footerReference w:type="default" r:id="rId22"/>
      <w:pgSz w:w="8419" w:h="11906" w:orient="landscape" w:code="9"/>
      <w:pgMar w:top="567" w:right="567" w:bottom="567" w:left="567" w:header="720" w:footer="21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B2DC" w14:textId="77777777" w:rsidR="00151EA1" w:rsidRDefault="00151EA1" w:rsidP="00DE6CFA">
      <w:pPr>
        <w:spacing w:after="0" w:line="240" w:lineRule="auto"/>
      </w:pPr>
      <w:r>
        <w:separator/>
      </w:r>
    </w:p>
  </w:endnote>
  <w:endnote w:type="continuationSeparator" w:id="0">
    <w:p w14:paraId="426F15B4" w14:textId="77777777" w:rsidR="00151EA1" w:rsidRDefault="00151EA1" w:rsidP="00DE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1A81" w14:textId="77777777" w:rsidR="000A5D85" w:rsidRDefault="000A5D85" w:rsidP="00E16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5A115" w14:textId="77777777" w:rsidR="000A5D85" w:rsidRDefault="000A5D85" w:rsidP="00E16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45370"/>
      <w:docPartObj>
        <w:docPartGallery w:val="Page Numbers (Bottom of Page)"/>
        <w:docPartUnique/>
      </w:docPartObj>
    </w:sdtPr>
    <w:sdtEndPr>
      <w:rPr>
        <w:noProof/>
      </w:rPr>
    </w:sdtEndPr>
    <w:sdtContent>
      <w:p w14:paraId="62F0AFA7" w14:textId="77777777" w:rsidR="000802C5" w:rsidRDefault="00151EA1">
        <w:pPr>
          <w:pStyle w:val="Footer"/>
          <w:jc w:val="center"/>
        </w:pPr>
      </w:p>
    </w:sdtContent>
  </w:sdt>
  <w:p w14:paraId="468F9021" w14:textId="77777777" w:rsidR="000A5D85" w:rsidRPr="002A08F9" w:rsidRDefault="000A5D85" w:rsidP="002A0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57418"/>
      <w:docPartObj>
        <w:docPartGallery w:val="Page Numbers (Bottom of Page)"/>
        <w:docPartUnique/>
      </w:docPartObj>
    </w:sdtPr>
    <w:sdtEndPr>
      <w:rPr>
        <w:rFonts w:ascii="Times New Roman" w:hAnsi="Times New Roman" w:cs="Times New Roman"/>
        <w:noProof/>
        <w:color w:val="FFFFFF" w:themeColor="background1"/>
        <w:sz w:val="20"/>
        <w:szCs w:val="20"/>
      </w:rPr>
    </w:sdtEndPr>
    <w:sdtContent>
      <w:p w14:paraId="69CD3A2D" w14:textId="77777777" w:rsidR="000802C5" w:rsidRPr="001D317E" w:rsidRDefault="000802C5">
        <w:pPr>
          <w:pStyle w:val="Footer"/>
          <w:jc w:val="center"/>
          <w:rPr>
            <w:rFonts w:ascii="Times New Roman" w:hAnsi="Times New Roman" w:cs="Times New Roman"/>
            <w:color w:val="FFFFFF" w:themeColor="background1"/>
            <w:sz w:val="20"/>
            <w:szCs w:val="20"/>
          </w:rPr>
        </w:pPr>
        <w:r w:rsidRPr="001D317E">
          <w:rPr>
            <w:rFonts w:ascii="Times New Roman" w:hAnsi="Times New Roman" w:cs="Times New Roman"/>
            <w:color w:val="000000" w:themeColor="text1"/>
            <w:sz w:val="20"/>
            <w:szCs w:val="20"/>
          </w:rPr>
          <w:fldChar w:fldCharType="begin"/>
        </w:r>
        <w:r w:rsidRPr="001D317E">
          <w:rPr>
            <w:rFonts w:ascii="Times New Roman" w:hAnsi="Times New Roman" w:cs="Times New Roman"/>
            <w:color w:val="000000" w:themeColor="text1"/>
            <w:sz w:val="20"/>
            <w:szCs w:val="20"/>
          </w:rPr>
          <w:instrText xml:space="preserve"> PAGE   \* MERGEFORMAT </w:instrText>
        </w:r>
        <w:r w:rsidRPr="001D317E">
          <w:rPr>
            <w:rFonts w:ascii="Times New Roman" w:hAnsi="Times New Roman" w:cs="Times New Roman"/>
            <w:color w:val="000000" w:themeColor="text1"/>
            <w:sz w:val="20"/>
            <w:szCs w:val="20"/>
          </w:rPr>
          <w:fldChar w:fldCharType="separate"/>
        </w:r>
        <w:r w:rsidR="007C556D">
          <w:rPr>
            <w:rFonts w:ascii="Times New Roman" w:hAnsi="Times New Roman" w:cs="Times New Roman"/>
            <w:noProof/>
            <w:color w:val="000000" w:themeColor="text1"/>
            <w:sz w:val="20"/>
            <w:szCs w:val="20"/>
          </w:rPr>
          <w:t>3</w:t>
        </w:r>
        <w:r w:rsidRPr="001D317E">
          <w:rPr>
            <w:rFonts w:ascii="Times New Roman" w:hAnsi="Times New Roman" w:cs="Times New Roman"/>
            <w:noProof/>
            <w:color w:val="000000" w:themeColor="text1"/>
            <w:sz w:val="20"/>
            <w:szCs w:val="20"/>
          </w:rPr>
          <w:fldChar w:fldCharType="end"/>
        </w:r>
      </w:p>
    </w:sdtContent>
  </w:sdt>
  <w:p w14:paraId="013DBA9A" w14:textId="77777777" w:rsidR="000802C5" w:rsidRPr="002A08F9" w:rsidRDefault="000802C5" w:rsidP="002A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EC75" w14:textId="77777777" w:rsidR="00151EA1" w:rsidRDefault="00151EA1" w:rsidP="00DE6CFA">
      <w:pPr>
        <w:spacing w:after="0" w:line="240" w:lineRule="auto"/>
      </w:pPr>
      <w:r>
        <w:separator/>
      </w:r>
    </w:p>
  </w:footnote>
  <w:footnote w:type="continuationSeparator" w:id="0">
    <w:p w14:paraId="4EFDE68D" w14:textId="77777777" w:rsidR="00151EA1" w:rsidRDefault="00151EA1" w:rsidP="00DE6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BF8"/>
    <w:multiLevelType w:val="hybridMultilevel"/>
    <w:tmpl w:val="FCEEF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E4BDA"/>
    <w:multiLevelType w:val="hybridMultilevel"/>
    <w:tmpl w:val="72FE1E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443AA1"/>
    <w:multiLevelType w:val="hybridMultilevel"/>
    <w:tmpl w:val="05CA5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F10C1"/>
    <w:multiLevelType w:val="hybridMultilevel"/>
    <w:tmpl w:val="FBF47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8E51BA4"/>
    <w:multiLevelType w:val="hybridMultilevel"/>
    <w:tmpl w:val="4B6A8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C29A8"/>
    <w:multiLevelType w:val="hybridMultilevel"/>
    <w:tmpl w:val="754C5720"/>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AB420B8"/>
    <w:multiLevelType w:val="hybridMultilevel"/>
    <w:tmpl w:val="96B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32382"/>
    <w:multiLevelType w:val="hybridMultilevel"/>
    <w:tmpl w:val="9E6E5242"/>
    <w:lvl w:ilvl="0" w:tplc="989E6206">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F63D80"/>
    <w:multiLevelType w:val="hybridMultilevel"/>
    <w:tmpl w:val="371A67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5"/>
  </w:num>
  <w:num w:numId="6">
    <w:abstractNumId w:val="1"/>
  </w:num>
  <w:num w:numId="7">
    <w:abstractNumId w:val="4"/>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bookFoldPrinting/>
  <w:drawingGridHorizont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E1"/>
    <w:rsid w:val="0000102A"/>
    <w:rsid w:val="0000270F"/>
    <w:rsid w:val="00010443"/>
    <w:rsid w:val="00011A46"/>
    <w:rsid w:val="00011E54"/>
    <w:rsid w:val="00015019"/>
    <w:rsid w:val="00015DC2"/>
    <w:rsid w:val="000175CF"/>
    <w:rsid w:val="00027CAC"/>
    <w:rsid w:val="000310C1"/>
    <w:rsid w:val="00032E05"/>
    <w:rsid w:val="00034A31"/>
    <w:rsid w:val="00034F9F"/>
    <w:rsid w:val="00037F21"/>
    <w:rsid w:val="000419E9"/>
    <w:rsid w:val="000446FE"/>
    <w:rsid w:val="00045B5A"/>
    <w:rsid w:val="00047F0B"/>
    <w:rsid w:val="0005371B"/>
    <w:rsid w:val="00053A7D"/>
    <w:rsid w:val="00055EAD"/>
    <w:rsid w:val="00063F0C"/>
    <w:rsid w:val="0007144B"/>
    <w:rsid w:val="0007157D"/>
    <w:rsid w:val="0007219E"/>
    <w:rsid w:val="000723F3"/>
    <w:rsid w:val="00074156"/>
    <w:rsid w:val="00076445"/>
    <w:rsid w:val="000802C5"/>
    <w:rsid w:val="000815D5"/>
    <w:rsid w:val="00092BDF"/>
    <w:rsid w:val="0009462C"/>
    <w:rsid w:val="000A3BB9"/>
    <w:rsid w:val="000A5D85"/>
    <w:rsid w:val="000A7138"/>
    <w:rsid w:val="000B0427"/>
    <w:rsid w:val="000B43E8"/>
    <w:rsid w:val="000B4DED"/>
    <w:rsid w:val="000C2B4E"/>
    <w:rsid w:val="000C5F25"/>
    <w:rsid w:val="000C7109"/>
    <w:rsid w:val="000D6CF5"/>
    <w:rsid w:val="000E08AD"/>
    <w:rsid w:val="000E1051"/>
    <w:rsid w:val="000E1760"/>
    <w:rsid w:val="000F0C9E"/>
    <w:rsid w:val="000F156C"/>
    <w:rsid w:val="000F2076"/>
    <w:rsid w:val="000F511B"/>
    <w:rsid w:val="000F789F"/>
    <w:rsid w:val="001003CD"/>
    <w:rsid w:val="00101A18"/>
    <w:rsid w:val="00111E40"/>
    <w:rsid w:val="00113B9F"/>
    <w:rsid w:val="00120296"/>
    <w:rsid w:val="001224C9"/>
    <w:rsid w:val="00126FEB"/>
    <w:rsid w:val="0013069C"/>
    <w:rsid w:val="001335CA"/>
    <w:rsid w:val="00133AA4"/>
    <w:rsid w:val="001370A6"/>
    <w:rsid w:val="00137826"/>
    <w:rsid w:val="001417DA"/>
    <w:rsid w:val="0014358C"/>
    <w:rsid w:val="001453EC"/>
    <w:rsid w:val="00151EA1"/>
    <w:rsid w:val="00154851"/>
    <w:rsid w:val="00155312"/>
    <w:rsid w:val="00155CAC"/>
    <w:rsid w:val="001566A9"/>
    <w:rsid w:val="0015724A"/>
    <w:rsid w:val="00164049"/>
    <w:rsid w:val="00164410"/>
    <w:rsid w:val="00170051"/>
    <w:rsid w:val="00171274"/>
    <w:rsid w:val="00173BC9"/>
    <w:rsid w:val="001804DD"/>
    <w:rsid w:val="001812AC"/>
    <w:rsid w:val="00183133"/>
    <w:rsid w:val="00183270"/>
    <w:rsid w:val="00183A4C"/>
    <w:rsid w:val="0018416A"/>
    <w:rsid w:val="001854A7"/>
    <w:rsid w:val="00185663"/>
    <w:rsid w:val="00194467"/>
    <w:rsid w:val="00197549"/>
    <w:rsid w:val="001A0CFE"/>
    <w:rsid w:val="001A5021"/>
    <w:rsid w:val="001A5D76"/>
    <w:rsid w:val="001A6229"/>
    <w:rsid w:val="001B0CD3"/>
    <w:rsid w:val="001B3F05"/>
    <w:rsid w:val="001B4DB5"/>
    <w:rsid w:val="001B5C7D"/>
    <w:rsid w:val="001B6720"/>
    <w:rsid w:val="001C06CF"/>
    <w:rsid w:val="001C12EE"/>
    <w:rsid w:val="001C314F"/>
    <w:rsid w:val="001C54D1"/>
    <w:rsid w:val="001D208D"/>
    <w:rsid w:val="001D30E6"/>
    <w:rsid w:val="001D317E"/>
    <w:rsid w:val="001E735E"/>
    <w:rsid w:val="001F112C"/>
    <w:rsid w:val="001F5545"/>
    <w:rsid w:val="001F5D77"/>
    <w:rsid w:val="001F7E6F"/>
    <w:rsid w:val="002036AA"/>
    <w:rsid w:val="002046B8"/>
    <w:rsid w:val="00205573"/>
    <w:rsid w:val="0021219A"/>
    <w:rsid w:val="002123E3"/>
    <w:rsid w:val="00212C5A"/>
    <w:rsid w:val="00214194"/>
    <w:rsid w:val="002170D3"/>
    <w:rsid w:val="00217BBE"/>
    <w:rsid w:val="0022549C"/>
    <w:rsid w:val="00225CEE"/>
    <w:rsid w:val="0022628D"/>
    <w:rsid w:val="00226C85"/>
    <w:rsid w:val="0022757D"/>
    <w:rsid w:val="00227D97"/>
    <w:rsid w:val="00231CE4"/>
    <w:rsid w:val="00232234"/>
    <w:rsid w:val="00234B15"/>
    <w:rsid w:val="00236764"/>
    <w:rsid w:val="00237127"/>
    <w:rsid w:val="00244EB8"/>
    <w:rsid w:val="00253C21"/>
    <w:rsid w:val="00255E3C"/>
    <w:rsid w:val="0025754C"/>
    <w:rsid w:val="0026208F"/>
    <w:rsid w:val="00265663"/>
    <w:rsid w:val="00266E96"/>
    <w:rsid w:val="0027010A"/>
    <w:rsid w:val="00273B0A"/>
    <w:rsid w:val="0027697B"/>
    <w:rsid w:val="00281789"/>
    <w:rsid w:val="00283C52"/>
    <w:rsid w:val="00285A1F"/>
    <w:rsid w:val="00294061"/>
    <w:rsid w:val="002A0315"/>
    <w:rsid w:val="002A08CD"/>
    <w:rsid w:val="002A08F9"/>
    <w:rsid w:val="002B7927"/>
    <w:rsid w:val="002C16B5"/>
    <w:rsid w:val="002C26FC"/>
    <w:rsid w:val="002C2C4B"/>
    <w:rsid w:val="002D033C"/>
    <w:rsid w:val="002D4F8F"/>
    <w:rsid w:val="002D7380"/>
    <w:rsid w:val="002D7BA3"/>
    <w:rsid w:val="002D7DFF"/>
    <w:rsid w:val="002E085F"/>
    <w:rsid w:val="002E628D"/>
    <w:rsid w:val="002F14C9"/>
    <w:rsid w:val="002F23C0"/>
    <w:rsid w:val="002F264C"/>
    <w:rsid w:val="002F40B6"/>
    <w:rsid w:val="002F6509"/>
    <w:rsid w:val="0031174B"/>
    <w:rsid w:val="003129EE"/>
    <w:rsid w:val="0031642E"/>
    <w:rsid w:val="0032150A"/>
    <w:rsid w:val="00323BAC"/>
    <w:rsid w:val="003329F1"/>
    <w:rsid w:val="00333D9A"/>
    <w:rsid w:val="00337A4F"/>
    <w:rsid w:val="00337BAE"/>
    <w:rsid w:val="003426C0"/>
    <w:rsid w:val="00347D6E"/>
    <w:rsid w:val="00347F7D"/>
    <w:rsid w:val="00351891"/>
    <w:rsid w:val="00351C11"/>
    <w:rsid w:val="00355ADD"/>
    <w:rsid w:val="003567CA"/>
    <w:rsid w:val="00363E8A"/>
    <w:rsid w:val="003645C3"/>
    <w:rsid w:val="00365E02"/>
    <w:rsid w:val="00373CA9"/>
    <w:rsid w:val="00374B99"/>
    <w:rsid w:val="00377CFB"/>
    <w:rsid w:val="00382DB8"/>
    <w:rsid w:val="00387702"/>
    <w:rsid w:val="00390921"/>
    <w:rsid w:val="00395AA2"/>
    <w:rsid w:val="003A1E42"/>
    <w:rsid w:val="003A2695"/>
    <w:rsid w:val="003A6722"/>
    <w:rsid w:val="003A7AF9"/>
    <w:rsid w:val="003B117D"/>
    <w:rsid w:val="003B15E0"/>
    <w:rsid w:val="003B6122"/>
    <w:rsid w:val="003B6FE9"/>
    <w:rsid w:val="003C2AC7"/>
    <w:rsid w:val="003C4AE2"/>
    <w:rsid w:val="003C6497"/>
    <w:rsid w:val="003D3928"/>
    <w:rsid w:val="003D71C2"/>
    <w:rsid w:val="003D7925"/>
    <w:rsid w:val="003D7B69"/>
    <w:rsid w:val="003E30C5"/>
    <w:rsid w:val="003E328E"/>
    <w:rsid w:val="003F3760"/>
    <w:rsid w:val="003F6E56"/>
    <w:rsid w:val="00401201"/>
    <w:rsid w:val="0041198C"/>
    <w:rsid w:val="00422C58"/>
    <w:rsid w:val="00425351"/>
    <w:rsid w:val="00425809"/>
    <w:rsid w:val="00425FB7"/>
    <w:rsid w:val="004279B3"/>
    <w:rsid w:val="00431D12"/>
    <w:rsid w:val="004370AF"/>
    <w:rsid w:val="004401B7"/>
    <w:rsid w:val="00441256"/>
    <w:rsid w:val="00447E4F"/>
    <w:rsid w:val="0045191D"/>
    <w:rsid w:val="0045401E"/>
    <w:rsid w:val="0046021F"/>
    <w:rsid w:val="0046163F"/>
    <w:rsid w:val="00465397"/>
    <w:rsid w:val="0047193D"/>
    <w:rsid w:val="00480EA9"/>
    <w:rsid w:val="00482632"/>
    <w:rsid w:val="004905FD"/>
    <w:rsid w:val="004914A9"/>
    <w:rsid w:val="00491B97"/>
    <w:rsid w:val="00494CFB"/>
    <w:rsid w:val="00496029"/>
    <w:rsid w:val="004A09F6"/>
    <w:rsid w:val="004B2FE9"/>
    <w:rsid w:val="004B653B"/>
    <w:rsid w:val="004C052B"/>
    <w:rsid w:val="004C58F3"/>
    <w:rsid w:val="004C7A66"/>
    <w:rsid w:val="004D3A5E"/>
    <w:rsid w:val="004D6CAF"/>
    <w:rsid w:val="004E327D"/>
    <w:rsid w:val="004E3A09"/>
    <w:rsid w:val="004E72E5"/>
    <w:rsid w:val="004F2C82"/>
    <w:rsid w:val="004F3177"/>
    <w:rsid w:val="004F3A65"/>
    <w:rsid w:val="00500CB2"/>
    <w:rsid w:val="00500E65"/>
    <w:rsid w:val="00501C4B"/>
    <w:rsid w:val="005036A8"/>
    <w:rsid w:val="005053B2"/>
    <w:rsid w:val="00507739"/>
    <w:rsid w:val="00512ECC"/>
    <w:rsid w:val="00521513"/>
    <w:rsid w:val="00522737"/>
    <w:rsid w:val="005230A5"/>
    <w:rsid w:val="005243FA"/>
    <w:rsid w:val="00527509"/>
    <w:rsid w:val="00533DEB"/>
    <w:rsid w:val="00536E91"/>
    <w:rsid w:val="00540D38"/>
    <w:rsid w:val="005412D0"/>
    <w:rsid w:val="005445B3"/>
    <w:rsid w:val="005450D3"/>
    <w:rsid w:val="00546852"/>
    <w:rsid w:val="005474A0"/>
    <w:rsid w:val="00552B41"/>
    <w:rsid w:val="005543E8"/>
    <w:rsid w:val="00554FF7"/>
    <w:rsid w:val="0055582D"/>
    <w:rsid w:val="00556F1E"/>
    <w:rsid w:val="005608E5"/>
    <w:rsid w:val="005613EC"/>
    <w:rsid w:val="00565BED"/>
    <w:rsid w:val="00566401"/>
    <w:rsid w:val="005671AF"/>
    <w:rsid w:val="00572814"/>
    <w:rsid w:val="00573EDD"/>
    <w:rsid w:val="005745B0"/>
    <w:rsid w:val="00580C0F"/>
    <w:rsid w:val="005823BB"/>
    <w:rsid w:val="00582530"/>
    <w:rsid w:val="00583F42"/>
    <w:rsid w:val="0058575A"/>
    <w:rsid w:val="00587FD0"/>
    <w:rsid w:val="00590AF1"/>
    <w:rsid w:val="00591769"/>
    <w:rsid w:val="005925AB"/>
    <w:rsid w:val="00593475"/>
    <w:rsid w:val="005B29AF"/>
    <w:rsid w:val="005B6EC8"/>
    <w:rsid w:val="005C0AAD"/>
    <w:rsid w:val="005C390F"/>
    <w:rsid w:val="005C7141"/>
    <w:rsid w:val="005D0AD8"/>
    <w:rsid w:val="005D412F"/>
    <w:rsid w:val="005E4C0D"/>
    <w:rsid w:val="005E5650"/>
    <w:rsid w:val="005E7BDE"/>
    <w:rsid w:val="006071A1"/>
    <w:rsid w:val="00616A2C"/>
    <w:rsid w:val="0063585D"/>
    <w:rsid w:val="006403DA"/>
    <w:rsid w:val="006411BC"/>
    <w:rsid w:val="006419B4"/>
    <w:rsid w:val="006472CF"/>
    <w:rsid w:val="006477A5"/>
    <w:rsid w:val="00652699"/>
    <w:rsid w:val="006665C6"/>
    <w:rsid w:val="00671ECC"/>
    <w:rsid w:val="00676F1A"/>
    <w:rsid w:val="0068040B"/>
    <w:rsid w:val="0068051D"/>
    <w:rsid w:val="006817A9"/>
    <w:rsid w:val="00682011"/>
    <w:rsid w:val="006829C3"/>
    <w:rsid w:val="006849D0"/>
    <w:rsid w:val="00685313"/>
    <w:rsid w:val="00686923"/>
    <w:rsid w:val="006901D6"/>
    <w:rsid w:val="0069185D"/>
    <w:rsid w:val="00696585"/>
    <w:rsid w:val="006A086C"/>
    <w:rsid w:val="006A0FA8"/>
    <w:rsid w:val="006A6772"/>
    <w:rsid w:val="006B141D"/>
    <w:rsid w:val="006B35DE"/>
    <w:rsid w:val="006B5706"/>
    <w:rsid w:val="006C198D"/>
    <w:rsid w:val="006D7844"/>
    <w:rsid w:val="006E0540"/>
    <w:rsid w:val="006E4386"/>
    <w:rsid w:val="006E5FC3"/>
    <w:rsid w:val="006F1946"/>
    <w:rsid w:val="006F3F27"/>
    <w:rsid w:val="0070004F"/>
    <w:rsid w:val="00701B9E"/>
    <w:rsid w:val="00706CA4"/>
    <w:rsid w:val="0070736E"/>
    <w:rsid w:val="00707C8E"/>
    <w:rsid w:val="00711064"/>
    <w:rsid w:val="00712C92"/>
    <w:rsid w:val="0071720A"/>
    <w:rsid w:val="00721012"/>
    <w:rsid w:val="00723D2C"/>
    <w:rsid w:val="007279CA"/>
    <w:rsid w:val="00730939"/>
    <w:rsid w:val="007449B3"/>
    <w:rsid w:val="00745049"/>
    <w:rsid w:val="007474C4"/>
    <w:rsid w:val="0074754D"/>
    <w:rsid w:val="00751537"/>
    <w:rsid w:val="007517CD"/>
    <w:rsid w:val="00751C81"/>
    <w:rsid w:val="007544C3"/>
    <w:rsid w:val="007548C7"/>
    <w:rsid w:val="007619E6"/>
    <w:rsid w:val="00765E10"/>
    <w:rsid w:val="0076649A"/>
    <w:rsid w:val="0076721D"/>
    <w:rsid w:val="00775EB0"/>
    <w:rsid w:val="00776395"/>
    <w:rsid w:val="00776718"/>
    <w:rsid w:val="007805E7"/>
    <w:rsid w:val="0078373A"/>
    <w:rsid w:val="00785B80"/>
    <w:rsid w:val="00790D10"/>
    <w:rsid w:val="00791D89"/>
    <w:rsid w:val="00792571"/>
    <w:rsid w:val="00795F0D"/>
    <w:rsid w:val="00797A92"/>
    <w:rsid w:val="007A2146"/>
    <w:rsid w:val="007B07C4"/>
    <w:rsid w:val="007B0ACF"/>
    <w:rsid w:val="007B2472"/>
    <w:rsid w:val="007B42B0"/>
    <w:rsid w:val="007C556D"/>
    <w:rsid w:val="007D160A"/>
    <w:rsid w:val="007D1DCE"/>
    <w:rsid w:val="007E355B"/>
    <w:rsid w:val="007E4EE1"/>
    <w:rsid w:val="007E545B"/>
    <w:rsid w:val="007E7706"/>
    <w:rsid w:val="007F1857"/>
    <w:rsid w:val="007F26C1"/>
    <w:rsid w:val="008043A4"/>
    <w:rsid w:val="008044C6"/>
    <w:rsid w:val="00806A22"/>
    <w:rsid w:val="008122C3"/>
    <w:rsid w:val="008137AC"/>
    <w:rsid w:val="0081579A"/>
    <w:rsid w:val="008176FD"/>
    <w:rsid w:val="00817FB5"/>
    <w:rsid w:val="00820D03"/>
    <w:rsid w:val="008278A5"/>
    <w:rsid w:val="0083205E"/>
    <w:rsid w:val="00835366"/>
    <w:rsid w:val="00841A28"/>
    <w:rsid w:val="00843F36"/>
    <w:rsid w:val="008465E1"/>
    <w:rsid w:val="00847779"/>
    <w:rsid w:val="008642A2"/>
    <w:rsid w:val="00865FE4"/>
    <w:rsid w:val="00873B23"/>
    <w:rsid w:val="00877391"/>
    <w:rsid w:val="0088292A"/>
    <w:rsid w:val="00882F9E"/>
    <w:rsid w:val="00883CC9"/>
    <w:rsid w:val="00890589"/>
    <w:rsid w:val="00895B89"/>
    <w:rsid w:val="0089787F"/>
    <w:rsid w:val="008A12D1"/>
    <w:rsid w:val="008A3330"/>
    <w:rsid w:val="008A3549"/>
    <w:rsid w:val="008B2305"/>
    <w:rsid w:val="008B3D17"/>
    <w:rsid w:val="008B4C09"/>
    <w:rsid w:val="008B5513"/>
    <w:rsid w:val="008D5034"/>
    <w:rsid w:val="008D70B7"/>
    <w:rsid w:val="008E1970"/>
    <w:rsid w:val="008E3037"/>
    <w:rsid w:val="008E4486"/>
    <w:rsid w:val="008E7BCE"/>
    <w:rsid w:val="008F2042"/>
    <w:rsid w:val="008F4042"/>
    <w:rsid w:val="008F4FE8"/>
    <w:rsid w:val="008F5737"/>
    <w:rsid w:val="008F5F7B"/>
    <w:rsid w:val="008F7C65"/>
    <w:rsid w:val="00903311"/>
    <w:rsid w:val="00911952"/>
    <w:rsid w:val="009123C1"/>
    <w:rsid w:val="0092160A"/>
    <w:rsid w:val="0092279F"/>
    <w:rsid w:val="00923E09"/>
    <w:rsid w:val="009300E3"/>
    <w:rsid w:val="00930433"/>
    <w:rsid w:val="00935250"/>
    <w:rsid w:val="0093712B"/>
    <w:rsid w:val="00944613"/>
    <w:rsid w:val="0094511F"/>
    <w:rsid w:val="00947CB7"/>
    <w:rsid w:val="0095244C"/>
    <w:rsid w:val="00956708"/>
    <w:rsid w:val="00965573"/>
    <w:rsid w:val="00970817"/>
    <w:rsid w:val="00972CF8"/>
    <w:rsid w:val="00975F8F"/>
    <w:rsid w:val="00976956"/>
    <w:rsid w:val="00984225"/>
    <w:rsid w:val="00985F7C"/>
    <w:rsid w:val="00993C77"/>
    <w:rsid w:val="009A0E98"/>
    <w:rsid w:val="009A45E7"/>
    <w:rsid w:val="009A49A1"/>
    <w:rsid w:val="009A5C6C"/>
    <w:rsid w:val="009B12E7"/>
    <w:rsid w:val="009C0165"/>
    <w:rsid w:val="009D7FE2"/>
    <w:rsid w:val="009E01D9"/>
    <w:rsid w:val="009E1E67"/>
    <w:rsid w:val="009E48CE"/>
    <w:rsid w:val="009F009D"/>
    <w:rsid w:val="009F123C"/>
    <w:rsid w:val="009F2B9C"/>
    <w:rsid w:val="009F5CD8"/>
    <w:rsid w:val="00A10880"/>
    <w:rsid w:val="00A14C8A"/>
    <w:rsid w:val="00A1580E"/>
    <w:rsid w:val="00A24EF5"/>
    <w:rsid w:val="00A270E7"/>
    <w:rsid w:val="00A30C4F"/>
    <w:rsid w:val="00A341C2"/>
    <w:rsid w:val="00A40DDB"/>
    <w:rsid w:val="00A42356"/>
    <w:rsid w:val="00A44D5C"/>
    <w:rsid w:val="00A453CA"/>
    <w:rsid w:val="00A46A12"/>
    <w:rsid w:val="00A47A3D"/>
    <w:rsid w:val="00A50C18"/>
    <w:rsid w:val="00A518E5"/>
    <w:rsid w:val="00A51980"/>
    <w:rsid w:val="00A52F68"/>
    <w:rsid w:val="00A566A3"/>
    <w:rsid w:val="00A63C6B"/>
    <w:rsid w:val="00A72D02"/>
    <w:rsid w:val="00A76576"/>
    <w:rsid w:val="00A81A16"/>
    <w:rsid w:val="00AA256C"/>
    <w:rsid w:val="00AA52EF"/>
    <w:rsid w:val="00AA6D0B"/>
    <w:rsid w:val="00AB4C01"/>
    <w:rsid w:val="00AC1696"/>
    <w:rsid w:val="00AC2820"/>
    <w:rsid w:val="00AC4D3C"/>
    <w:rsid w:val="00AD65D5"/>
    <w:rsid w:val="00AD7FF5"/>
    <w:rsid w:val="00AE0FEF"/>
    <w:rsid w:val="00AE2E1C"/>
    <w:rsid w:val="00AE3471"/>
    <w:rsid w:val="00AE3C56"/>
    <w:rsid w:val="00AE4904"/>
    <w:rsid w:val="00AE63F9"/>
    <w:rsid w:val="00AE742A"/>
    <w:rsid w:val="00AF19F3"/>
    <w:rsid w:val="00AF37BF"/>
    <w:rsid w:val="00AF4257"/>
    <w:rsid w:val="00B01BAF"/>
    <w:rsid w:val="00B04646"/>
    <w:rsid w:val="00B13ED6"/>
    <w:rsid w:val="00B146CA"/>
    <w:rsid w:val="00B149F0"/>
    <w:rsid w:val="00B205B9"/>
    <w:rsid w:val="00B22F09"/>
    <w:rsid w:val="00B26082"/>
    <w:rsid w:val="00B26EFB"/>
    <w:rsid w:val="00B305E9"/>
    <w:rsid w:val="00B36103"/>
    <w:rsid w:val="00B36CAA"/>
    <w:rsid w:val="00B45536"/>
    <w:rsid w:val="00B479DA"/>
    <w:rsid w:val="00B50FA2"/>
    <w:rsid w:val="00B51D1C"/>
    <w:rsid w:val="00B54391"/>
    <w:rsid w:val="00B67392"/>
    <w:rsid w:val="00B67D8E"/>
    <w:rsid w:val="00B67DB4"/>
    <w:rsid w:val="00B70286"/>
    <w:rsid w:val="00B760E3"/>
    <w:rsid w:val="00B80334"/>
    <w:rsid w:val="00B966EA"/>
    <w:rsid w:val="00B97515"/>
    <w:rsid w:val="00B97D69"/>
    <w:rsid w:val="00BA2617"/>
    <w:rsid w:val="00BB03C6"/>
    <w:rsid w:val="00BB1B16"/>
    <w:rsid w:val="00BB47C7"/>
    <w:rsid w:val="00BC43D4"/>
    <w:rsid w:val="00BC49F1"/>
    <w:rsid w:val="00BC5A89"/>
    <w:rsid w:val="00BC75EB"/>
    <w:rsid w:val="00BD4AFC"/>
    <w:rsid w:val="00BE6EB1"/>
    <w:rsid w:val="00BE6F1F"/>
    <w:rsid w:val="00BF3377"/>
    <w:rsid w:val="00BF3741"/>
    <w:rsid w:val="00C01BAB"/>
    <w:rsid w:val="00C02865"/>
    <w:rsid w:val="00C03DED"/>
    <w:rsid w:val="00C04928"/>
    <w:rsid w:val="00C06AC3"/>
    <w:rsid w:val="00C07B2F"/>
    <w:rsid w:val="00C164A2"/>
    <w:rsid w:val="00C167C2"/>
    <w:rsid w:val="00C16CD5"/>
    <w:rsid w:val="00C20D68"/>
    <w:rsid w:val="00C21B2E"/>
    <w:rsid w:val="00C25B34"/>
    <w:rsid w:val="00C25FAA"/>
    <w:rsid w:val="00C27CB6"/>
    <w:rsid w:val="00C340B9"/>
    <w:rsid w:val="00C42A58"/>
    <w:rsid w:val="00C5372B"/>
    <w:rsid w:val="00C57EDE"/>
    <w:rsid w:val="00C6248E"/>
    <w:rsid w:val="00C65D61"/>
    <w:rsid w:val="00C81E67"/>
    <w:rsid w:val="00C81EA8"/>
    <w:rsid w:val="00C82A02"/>
    <w:rsid w:val="00C8734A"/>
    <w:rsid w:val="00C90869"/>
    <w:rsid w:val="00C92A0F"/>
    <w:rsid w:val="00C93868"/>
    <w:rsid w:val="00CA1846"/>
    <w:rsid w:val="00CA37CD"/>
    <w:rsid w:val="00CA3A00"/>
    <w:rsid w:val="00CA59F8"/>
    <w:rsid w:val="00CA6A56"/>
    <w:rsid w:val="00CB0B93"/>
    <w:rsid w:val="00CB25AE"/>
    <w:rsid w:val="00CB3FB9"/>
    <w:rsid w:val="00CB4715"/>
    <w:rsid w:val="00CB7159"/>
    <w:rsid w:val="00CB74B1"/>
    <w:rsid w:val="00CC1C90"/>
    <w:rsid w:val="00CC3991"/>
    <w:rsid w:val="00CD0624"/>
    <w:rsid w:val="00CD41F4"/>
    <w:rsid w:val="00CE34F5"/>
    <w:rsid w:val="00CE3725"/>
    <w:rsid w:val="00CE4082"/>
    <w:rsid w:val="00CF6B10"/>
    <w:rsid w:val="00CF77ED"/>
    <w:rsid w:val="00D0121B"/>
    <w:rsid w:val="00D0472A"/>
    <w:rsid w:val="00D1500D"/>
    <w:rsid w:val="00D16DA7"/>
    <w:rsid w:val="00D27DF3"/>
    <w:rsid w:val="00D30053"/>
    <w:rsid w:val="00D30F69"/>
    <w:rsid w:val="00D34D19"/>
    <w:rsid w:val="00D36056"/>
    <w:rsid w:val="00D40FE9"/>
    <w:rsid w:val="00D41BB3"/>
    <w:rsid w:val="00D427E1"/>
    <w:rsid w:val="00D5040B"/>
    <w:rsid w:val="00D67AE1"/>
    <w:rsid w:val="00D75B81"/>
    <w:rsid w:val="00D815E7"/>
    <w:rsid w:val="00D840DD"/>
    <w:rsid w:val="00D84348"/>
    <w:rsid w:val="00D95022"/>
    <w:rsid w:val="00D95944"/>
    <w:rsid w:val="00D96D9B"/>
    <w:rsid w:val="00DA1384"/>
    <w:rsid w:val="00DA5112"/>
    <w:rsid w:val="00DA6DE1"/>
    <w:rsid w:val="00DB06B3"/>
    <w:rsid w:val="00DB686F"/>
    <w:rsid w:val="00DC76B9"/>
    <w:rsid w:val="00DD33A3"/>
    <w:rsid w:val="00DE6CFA"/>
    <w:rsid w:val="00DF3A69"/>
    <w:rsid w:val="00E01A9C"/>
    <w:rsid w:val="00E0382B"/>
    <w:rsid w:val="00E03878"/>
    <w:rsid w:val="00E106CC"/>
    <w:rsid w:val="00E10B0F"/>
    <w:rsid w:val="00E16517"/>
    <w:rsid w:val="00E16B0E"/>
    <w:rsid w:val="00E16E1C"/>
    <w:rsid w:val="00E20398"/>
    <w:rsid w:val="00E21876"/>
    <w:rsid w:val="00E308C4"/>
    <w:rsid w:val="00E404E6"/>
    <w:rsid w:val="00E41B61"/>
    <w:rsid w:val="00E51168"/>
    <w:rsid w:val="00E52C1C"/>
    <w:rsid w:val="00E77C66"/>
    <w:rsid w:val="00E8000B"/>
    <w:rsid w:val="00E8361A"/>
    <w:rsid w:val="00E852C8"/>
    <w:rsid w:val="00E8621E"/>
    <w:rsid w:val="00E9034D"/>
    <w:rsid w:val="00E90C04"/>
    <w:rsid w:val="00E913DF"/>
    <w:rsid w:val="00E91458"/>
    <w:rsid w:val="00E9185C"/>
    <w:rsid w:val="00E920F6"/>
    <w:rsid w:val="00E9642F"/>
    <w:rsid w:val="00EA489B"/>
    <w:rsid w:val="00EB25CC"/>
    <w:rsid w:val="00EB5E60"/>
    <w:rsid w:val="00EC3A88"/>
    <w:rsid w:val="00EC6D7A"/>
    <w:rsid w:val="00EE0022"/>
    <w:rsid w:val="00EE09ED"/>
    <w:rsid w:val="00EE4B75"/>
    <w:rsid w:val="00EE7989"/>
    <w:rsid w:val="00EF0A97"/>
    <w:rsid w:val="00EF4F7A"/>
    <w:rsid w:val="00EF563D"/>
    <w:rsid w:val="00EF590A"/>
    <w:rsid w:val="00EF6121"/>
    <w:rsid w:val="00F07B2A"/>
    <w:rsid w:val="00F143CF"/>
    <w:rsid w:val="00F20A7F"/>
    <w:rsid w:val="00F20D5C"/>
    <w:rsid w:val="00F21C0D"/>
    <w:rsid w:val="00F23E93"/>
    <w:rsid w:val="00F3147E"/>
    <w:rsid w:val="00F320C2"/>
    <w:rsid w:val="00F34CB1"/>
    <w:rsid w:val="00F358F3"/>
    <w:rsid w:val="00F4355A"/>
    <w:rsid w:val="00F50937"/>
    <w:rsid w:val="00F51926"/>
    <w:rsid w:val="00F53C9A"/>
    <w:rsid w:val="00F54422"/>
    <w:rsid w:val="00F57C4A"/>
    <w:rsid w:val="00F60338"/>
    <w:rsid w:val="00F63443"/>
    <w:rsid w:val="00F63C29"/>
    <w:rsid w:val="00F670F3"/>
    <w:rsid w:val="00F733A5"/>
    <w:rsid w:val="00F740FB"/>
    <w:rsid w:val="00F8160D"/>
    <w:rsid w:val="00F81F84"/>
    <w:rsid w:val="00F82006"/>
    <w:rsid w:val="00F8225A"/>
    <w:rsid w:val="00F86FDF"/>
    <w:rsid w:val="00F918C1"/>
    <w:rsid w:val="00F933A2"/>
    <w:rsid w:val="00F961EC"/>
    <w:rsid w:val="00F96377"/>
    <w:rsid w:val="00FA15B8"/>
    <w:rsid w:val="00FA51BA"/>
    <w:rsid w:val="00FA7A28"/>
    <w:rsid w:val="00FB34A3"/>
    <w:rsid w:val="00FB577E"/>
    <w:rsid w:val="00FB7E60"/>
    <w:rsid w:val="00FC523D"/>
    <w:rsid w:val="00FC794F"/>
    <w:rsid w:val="00FD0178"/>
    <w:rsid w:val="00FD0822"/>
    <w:rsid w:val="00FD31A1"/>
    <w:rsid w:val="00FD5CDF"/>
    <w:rsid w:val="00FE1079"/>
    <w:rsid w:val="00FE34A9"/>
    <w:rsid w:val="00FE4B81"/>
    <w:rsid w:val="00FE661F"/>
    <w:rsid w:val="00FF0930"/>
    <w:rsid w:val="00FF3C80"/>
    <w:rsid w:val="00FF5926"/>
    <w:rsid w:val="00FF66C6"/>
    <w:rsid w:val="00FF6BC9"/>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599E8"/>
  <w15:docId w15:val="{4A92F37D-B986-495D-864F-D26A49FE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E6"/>
  </w:style>
  <w:style w:type="paragraph" w:styleId="Heading1">
    <w:name w:val="heading 1"/>
    <w:basedOn w:val="Normal"/>
    <w:next w:val="Normal"/>
    <w:link w:val="Heading1Char"/>
    <w:uiPriority w:val="9"/>
    <w:qFormat/>
    <w:rsid w:val="002C2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B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1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D12"/>
    <w:pPr>
      <w:ind w:left="720"/>
      <w:contextualSpacing/>
    </w:pPr>
  </w:style>
  <w:style w:type="paragraph" w:styleId="NormalWeb">
    <w:name w:val="Normal (Web)"/>
    <w:basedOn w:val="Normal"/>
    <w:uiPriority w:val="99"/>
    <w:unhideWhenUsed/>
    <w:rsid w:val="00AA25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0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CB2"/>
    <w:rPr>
      <w:rFonts w:ascii="Segoe UI" w:hAnsi="Segoe UI" w:cs="Segoe UI"/>
      <w:sz w:val="18"/>
      <w:szCs w:val="18"/>
    </w:rPr>
  </w:style>
  <w:style w:type="character" w:customStyle="1" w:styleId="Heading1Char">
    <w:name w:val="Heading 1 Char"/>
    <w:basedOn w:val="DefaultParagraphFont"/>
    <w:link w:val="Heading1"/>
    <w:uiPriority w:val="9"/>
    <w:rsid w:val="002C26F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E6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FA"/>
  </w:style>
  <w:style w:type="paragraph" w:styleId="Footer">
    <w:name w:val="footer"/>
    <w:basedOn w:val="Normal"/>
    <w:link w:val="FooterChar"/>
    <w:uiPriority w:val="99"/>
    <w:unhideWhenUsed/>
    <w:rsid w:val="00DE6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FA"/>
  </w:style>
  <w:style w:type="table" w:customStyle="1" w:styleId="TableGridLight1">
    <w:name w:val="Table Grid Light1"/>
    <w:basedOn w:val="TableNormal"/>
    <w:uiPriority w:val="40"/>
    <w:rsid w:val="006804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804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40B"/>
    <w:rPr>
      <w:sz w:val="20"/>
      <w:szCs w:val="20"/>
    </w:rPr>
  </w:style>
  <w:style w:type="character" w:styleId="FootnoteReference">
    <w:name w:val="footnote reference"/>
    <w:basedOn w:val="DefaultParagraphFont"/>
    <w:uiPriority w:val="99"/>
    <w:semiHidden/>
    <w:unhideWhenUsed/>
    <w:rsid w:val="0068040B"/>
    <w:rPr>
      <w:vertAlign w:val="superscript"/>
    </w:rPr>
  </w:style>
  <w:style w:type="table" w:customStyle="1" w:styleId="TableGridLight10">
    <w:name w:val="Table Grid Light1"/>
    <w:basedOn w:val="TableNormal"/>
    <w:next w:val="TableGridLight1"/>
    <w:uiPriority w:val="40"/>
    <w:rsid w:val="005558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8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6A9"/>
    <w:rPr>
      <w:color w:val="0563C1" w:themeColor="hyperlink"/>
      <w:u w:val="single"/>
    </w:rPr>
  </w:style>
  <w:style w:type="character" w:styleId="Strong">
    <w:name w:val="Strong"/>
    <w:basedOn w:val="DefaultParagraphFont"/>
    <w:uiPriority w:val="22"/>
    <w:qFormat/>
    <w:rsid w:val="001812AC"/>
    <w:rPr>
      <w:rFonts w:ascii="Times New Roman" w:hAnsi="Times New Roman" w:cs="Times New Roman"/>
      <w:b/>
      <w:bCs/>
      <w:sz w:val="20"/>
      <w:szCs w:val="20"/>
    </w:rPr>
  </w:style>
  <w:style w:type="paragraph" w:customStyle="1" w:styleId="rvps1">
    <w:name w:val="rvps1"/>
    <w:basedOn w:val="Normal"/>
    <w:rsid w:val="00751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751537"/>
  </w:style>
  <w:style w:type="character" w:customStyle="1" w:styleId="Bodytext">
    <w:name w:val="Body text_"/>
    <w:link w:val="BodyText1"/>
    <w:locked/>
    <w:rsid w:val="00593475"/>
    <w:rPr>
      <w:sz w:val="18"/>
      <w:szCs w:val="18"/>
      <w:shd w:val="clear" w:color="auto" w:fill="FFFFFF"/>
    </w:rPr>
  </w:style>
  <w:style w:type="paragraph" w:customStyle="1" w:styleId="BodyText1">
    <w:name w:val="Body Text1"/>
    <w:basedOn w:val="Normal"/>
    <w:link w:val="Bodytext"/>
    <w:rsid w:val="00593475"/>
    <w:pPr>
      <w:widowControl w:val="0"/>
      <w:shd w:val="clear" w:color="auto" w:fill="FFFFFF"/>
      <w:spacing w:before="180" w:after="420" w:line="0" w:lineRule="atLeast"/>
      <w:jc w:val="right"/>
    </w:pPr>
    <w:rPr>
      <w:sz w:val="18"/>
      <w:szCs w:val="18"/>
    </w:rPr>
  </w:style>
  <w:style w:type="character" w:customStyle="1" w:styleId="Heading20">
    <w:name w:val="Heading #2_"/>
    <w:link w:val="Heading21"/>
    <w:locked/>
    <w:rsid w:val="00593475"/>
    <w:rPr>
      <w:b/>
      <w:bCs/>
      <w:sz w:val="18"/>
      <w:szCs w:val="18"/>
      <w:shd w:val="clear" w:color="auto" w:fill="FFFFFF"/>
    </w:rPr>
  </w:style>
  <w:style w:type="paragraph" w:customStyle="1" w:styleId="Heading21">
    <w:name w:val="Heading #2"/>
    <w:basedOn w:val="Normal"/>
    <w:link w:val="Heading20"/>
    <w:rsid w:val="00593475"/>
    <w:pPr>
      <w:widowControl w:val="0"/>
      <w:shd w:val="clear" w:color="auto" w:fill="FFFFFF"/>
      <w:spacing w:after="420" w:line="0" w:lineRule="atLeast"/>
      <w:ind w:firstLine="560"/>
      <w:jc w:val="both"/>
      <w:outlineLvl w:val="1"/>
    </w:pPr>
    <w:rPr>
      <w:b/>
      <w:bCs/>
      <w:sz w:val="18"/>
      <w:szCs w:val="18"/>
    </w:rPr>
  </w:style>
  <w:style w:type="paragraph" w:styleId="NoSpacing">
    <w:name w:val="No Spacing"/>
    <w:uiPriority w:val="1"/>
    <w:qFormat/>
    <w:rsid w:val="00C04928"/>
    <w:pPr>
      <w:spacing w:after="0" w:line="240" w:lineRule="auto"/>
    </w:pPr>
  </w:style>
  <w:style w:type="character" w:styleId="PageNumber">
    <w:name w:val="page number"/>
    <w:basedOn w:val="DefaultParagraphFont"/>
    <w:rsid w:val="000F511B"/>
  </w:style>
  <w:style w:type="character" w:customStyle="1" w:styleId="Heading2Char">
    <w:name w:val="Heading 2 Char"/>
    <w:basedOn w:val="DefaultParagraphFont"/>
    <w:link w:val="Heading2"/>
    <w:uiPriority w:val="9"/>
    <w:rsid w:val="00C07B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1D1C"/>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9F2B9C"/>
    <w:pPr>
      <w:outlineLvl w:val="9"/>
    </w:pPr>
  </w:style>
  <w:style w:type="paragraph" w:styleId="TOC1">
    <w:name w:val="toc 1"/>
    <w:basedOn w:val="Normal"/>
    <w:next w:val="Normal"/>
    <w:autoRedefine/>
    <w:uiPriority w:val="39"/>
    <w:unhideWhenUsed/>
    <w:rsid w:val="00D30F69"/>
    <w:pPr>
      <w:tabs>
        <w:tab w:val="right" w:leader="dot" w:pos="7275"/>
      </w:tabs>
      <w:spacing w:after="100"/>
    </w:pPr>
    <w:rPr>
      <w:rFonts w:ascii="Times New Roman" w:hAnsi="Times New Roman" w:cs="Times New Roman"/>
      <w:b/>
      <w:bCs/>
      <w:noProof/>
      <w:sz w:val="20"/>
      <w:szCs w:val="20"/>
      <w:lang w:val="sr-Cyrl-RS"/>
    </w:rPr>
  </w:style>
  <w:style w:type="paragraph" w:styleId="TOC2">
    <w:name w:val="toc 2"/>
    <w:basedOn w:val="Normal"/>
    <w:next w:val="Normal"/>
    <w:autoRedefine/>
    <w:uiPriority w:val="39"/>
    <w:unhideWhenUsed/>
    <w:rsid w:val="0009462C"/>
    <w:pPr>
      <w:tabs>
        <w:tab w:val="right" w:leader="dot" w:pos="7275"/>
      </w:tabs>
      <w:spacing w:after="100"/>
      <w:ind w:left="220"/>
    </w:pPr>
    <w:rPr>
      <w:rFonts w:ascii="Times New Roman" w:hAnsi="Times New Roman" w:cs="Times New Roman"/>
      <w:noProof/>
      <w:lang w:val="ru-RU"/>
    </w:rPr>
  </w:style>
  <w:style w:type="paragraph" w:styleId="TOC3">
    <w:name w:val="toc 3"/>
    <w:basedOn w:val="Normal"/>
    <w:next w:val="Normal"/>
    <w:autoRedefine/>
    <w:uiPriority w:val="39"/>
    <w:unhideWhenUsed/>
    <w:rsid w:val="009F2B9C"/>
    <w:pPr>
      <w:spacing w:after="100"/>
      <w:ind w:left="440"/>
    </w:pPr>
  </w:style>
  <w:style w:type="character" w:styleId="LineNumber">
    <w:name w:val="line number"/>
    <w:basedOn w:val="DefaultParagraphFont"/>
    <w:uiPriority w:val="99"/>
    <w:semiHidden/>
    <w:unhideWhenUsed/>
    <w:rsid w:val="0008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2964">
      <w:bodyDiv w:val="1"/>
      <w:marLeft w:val="0"/>
      <w:marRight w:val="0"/>
      <w:marTop w:val="0"/>
      <w:marBottom w:val="0"/>
      <w:divBdr>
        <w:top w:val="none" w:sz="0" w:space="0" w:color="auto"/>
        <w:left w:val="none" w:sz="0" w:space="0" w:color="auto"/>
        <w:bottom w:val="none" w:sz="0" w:space="0" w:color="auto"/>
        <w:right w:val="none" w:sz="0" w:space="0" w:color="auto"/>
      </w:divBdr>
    </w:div>
    <w:div w:id="287321295">
      <w:bodyDiv w:val="1"/>
      <w:marLeft w:val="0"/>
      <w:marRight w:val="0"/>
      <w:marTop w:val="0"/>
      <w:marBottom w:val="0"/>
      <w:divBdr>
        <w:top w:val="none" w:sz="0" w:space="0" w:color="auto"/>
        <w:left w:val="none" w:sz="0" w:space="0" w:color="auto"/>
        <w:bottom w:val="none" w:sz="0" w:space="0" w:color="auto"/>
        <w:right w:val="none" w:sz="0" w:space="0" w:color="auto"/>
      </w:divBdr>
    </w:div>
    <w:div w:id="296449001">
      <w:bodyDiv w:val="1"/>
      <w:marLeft w:val="0"/>
      <w:marRight w:val="0"/>
      <w:marTop w:val="0"/>
      <w:marBottom w:val="0"/>
      <w:divBdr>
        <w:top w:val="none" w:sz="0" w:space="0" w:color="auto"/>
        <w:left w:val="none" w:sz="0" w:space="0" w:color="auto"/>
        <w:bottom w:val="none" w:sz="0" w:space="0" w:color="auto"/>
        <w:right w:val="none" w:sz="0" w:space="0" w:color="auto"/>
      </w:divBdr>
    </w:div>
    <w:div w:id="318464044">
      <w:bodyDiv w:val="1"/>
      <w:marLeft w:val="0"/>
      <w:marRight w:val="0"/>
      <w:marTop w:val="0"/>
      <w:marBottom w:val="0"/>
      <w:divBdr>
        <w:top w:val="none" w:sz="0" w:space="0" w:color="auto"/>
        <w:left w:val="none" w:sz="0" w:space="0" w:color="auto"/>
        <w:bottom w:val="none" w:sz="0" w:space="0" w:color="auto"/>
        <w:right w:val="none" w:sz="0" w:space="0" w:color="auto"/>
      </w:divBdr>
    </w:div>
    <w:div w:id="338779271">
      <w:bodyDiv w:val="1"/>
      <w:marLeft w:val="0"/>
      <w:marRight w:val="0"/>
      <w:marTop w:val="0"/>
      <w:marBottom w:val="0"/>
      <w:divBdr>
        <w:top w:val="none" w:sz="0" w:space="0" w:color="auto"/>
        <w:left w:val="none" w:sz="0" w:space="0" w:color="auto"/>
        <w:bottom w:val="none" w:sz="0" w:space="0" w:color="auto"/>
        <w:right w:val="none" w:sz="0" w:space="0" w:color="auto"/>
      </w:divBdr>
    </w:div>
    <w:div w:id="528688600">
      <w:bodyDiv w:val="1"/>
      <w:marLeft w:val="0"/>
      <w:marRight w:val="0"/>
      <w:marTop w:val="0"/>
      <w:marBottom w:val="0"/>
      <w:divBdr>
        <w:top w:val="none" w:sz="0" w:space="0" w:color="auto"/>
        <w:left w:val="none" w:sz="0" w:space="0" w:color="auto"/>
        <w:bottom w:val="none" w:sz="0" w:space="0" w:color="auto"/>
        <w:right w:val="none" w:sz="0" w:space="0" w:color="auto"/>
      </w:divBdr>
    </w:div>
    <w:div w:id="672798406">
      <w:bodyDiv w:val="1"/>
      <w:marLeft w:val="0"/>
      <w:marRight w:val="0"/>
      <w:marTop w:val="0"/>
      <w:marBottom w:val="0"/>
      <w:divBdr>
        <w:top w:val="none" w:sz="0" w:space="0" w:color="auto"/>
        <w:left w:val="none" w:sz="0" w:space="0" w:color="auto"/>
        <w:bottom w:val="none" w:sz="0" w:space="0" w:color="auto"/>
        <w:right w:val="none" w:sz="0" w:space="0" w:color="auto"/>
      </w:divBdr>
    </w:div>
    <w:div w:id="848299440">
      <w:bodyDiv w:val="1"/>
      <w:marLeft w:val="0"/>
      <w:marRight w:val="0"/>
      <w:marTop w:val="0"/>
      <w:marBottom w:val="0"/>
      <w:divBdr>
        <w:top w:val="none" w:sz="0" w:space="0" w:color="auto"/>
        <w:left w:val="none" w:sz="0" w:space="0" w:color="auto"/>
        <w:bottom w:val="none" w:sz="0" w:space="0" w:color="auto"/>
        <w:right w:val="none" w:sz="0" w:space="0" w:color="auto"/>
      </w:divBdr>
    </w:div>
    <w:div w:id="966819272">
      <w:bodyDiv w:val="1"/>
      <w:marLeft w:val="0"/>
      <w:marRight w:val="0"/>
      <w:marTop w:val="0"/>
      <w:marBottom w:val="0"/>
      <w:divBdr>
        <w:top w:val="none" w:sz="0" w:space="0" w:color="auto"/>
        <w:left w:val="none" w:sz="0" w:space="0" w:color="auto"/>
        <w:bottom w:val="none" w:sz="0" w:space="0" w:color="auto"/>
        <w:right w:val="none" w:sz="0" w:space="0" w:color="auto"/>
      </w:divBdr>
      <w:divsChild>
        <w:div w:id="837695176">
          <w:marLeft w:val="0"/>
          <w:marRight w:val="0"/>
          <w:marTop w:val="0"/>
          <w:marBottom w:val="150"/>
          <w:divBdr>
            <w:top w:val="none" w:sz="0" w:space="0" w:color="auto"/>
            <w:left w:val="none" w:sz="0" w:space="0" w:color="auto"/>
            <w:bottom w:val="none" w:sz="0" w:space="0" w:color="auto"/>
            <w:right w:val="none" w:sz="0" w:space="0" w:color="auto"/>
          </w:divBdr>
        </w:div>
        <w:div w:id="910625167">
          <w:marLeft w:val="0"/>
          <w:marRight w:val="0"/>
          <w:marTop w:val="0"/>
          <w:marBottom w:val="150"/>
          <w:divBdr>
            <w:top w:val="none" w:sz="0" w:space="0" w:color="auto"/>
            <w:left w:val="none" w:sz="0" w:space="0" w:color="auto"/>
            <w:bottom w:val="none" w:sz="0" w:space="0" w:color="auto"/>
            <w:right w:val="none" w:sz="0" w:space="0" w:color="auto"/>
          </w:divBdr>
        </w:div>
        <w:div w:id="1267805402">
          <w:marLeft w:val="0"/>
          <w:marRight w:val="0"/>
          <w:marTop w:val="0"/>
          <w:marBottom w:val="150"/>
          <w:divBdr>
            <w:top w:val="none" w:sz="0" w:space="0" w:color="auto"/>
            <w:left w:val="none" w:sz="0" w:space="0" w:color="auto"/>
            <w:bottom w:val="none" w:sz="0" w:space="0" w:color="auto"/>
            <w:right w:val="none" w:sz="0" w:space="0" w:color="auto"/>
          </w:divBdr>
        </w:div>
        <w:div w:id="1318924059">
          <w:marLeft w:val="0"/>
          <w:marRight w:val="0"/>
          <w:marTop w:val="0"/>
          <w:marBottom w:val="150"/>
          <w:divBdr>
            <w:top w:val="none" w:sz="0" w:space="0" w:color="auto"/>
            <w:left w:val="none" w:sz="0" w:space="0" w:color="auto"/>
            <w:bottom w:val="none" w:sz="0" w:space="0" w:color="auto"/>
            <w:right w:val="none" w:sz="0" w:space="0" w:color="auto"/>
          </w:divBdr>
        </w:div>
        <w:div w:id="897518614">
          <w:marLeft w:val="0"/>
          <w:marRight w:val="0"/>
          <w:marTop w:val="0"/>
          <w:marBottom w:val="150"/>
          <w:divBdr>
            <w:top w:val="none" w:sz="0" w:space="0" w:color="auto"/>
            <w:left w:val="none" w:sz="0" w:space="0" w:color="auto"/>
            <w:bottom w:val="none" w:sz="0" w:space="0" w:color="auto"/>
            <w:right w:val="none" w:sz="0" w:space="0" w:color="auto"/>
          </w:divBdr>
        </w:div>
      </w:divsChild>
    </w:div>
    <w:div w:id="977340128">
      <w:bodyDiv w:val="1"/>
      <w:marLeft w:val="0"/>
      <w:marRight w:val="0"/>
      <w:marTop w:val="0"/>
      <w:marBottom w:val="0"/>
      <w:divBdr>
        <w:top w:val="none" w:sz="0" w:space="0" w:color="auto"/>
        <w:left w:val="none" w:sz="0" w:space="0" w:color="auto"/>
        <w:bottom w:val="none" w:sz="0" w:space="0" w:color="auto"/>
        <w:right w:val="none" w:sz="0" w:space="0" w:color="auto"/>
      </w:divBdr>
    </w:div>
    <w:div w:id="992489465">
      <w:bodyDiv w:val="1"/>
      <w:marLeft w:val="0"/>
      <w:marRight w:val="0"/>
      <w:marTop w:val="0"/>
      <w:marBottom w:val="0"/>
      <w:divBdr>
        <w:top w:val="none" w:sz="0" w:space="0" w:color="auto"/>
        <w:left w:val="none" w:sz="0" w:space="0" w:color="auto"/>
        <w:bottom w:val="none" w:sz="0" w:space="0" w:color="auto"/>
        <w:right w:val="none" w:sz="0" w:space="0" w:color="auto"/>
      </w:divBdr>
    </w:div>
    <w:div w:id="1726686516">
      <w:bodyDiv w:val="1"/>
      <w:marLeft w:val="0"/>
      <w:marRight w:val="0"/>
      <w:marTop w:val="0"/>
      <w:marBottom w:val="0"/>
      <w:divBdr>
        <w:top w:val="none" w:sz="0" w:space="0" w:color="auto"/>
        <w:left w:val="none" w:sz="0" w:space="0" w:color="auto"/>
        <w:bottom w:val="none" w:sz="0" w:space="0" w:color="auto"/>
        <w:right w:val="none" w:sz="0" w:space="0" w:color="auto"/>
      </w:divBdr>
    </w:div>
    <w:div w:id="1824346826">
      <w:bodyDiv w:val="1"/>
      <w:marLeft w:val="0"/>
      <w:marRight w:val="0"/>
      <w:marTop w:val="0"/>
      <w:marBottom w:val="0"/>
      <w:divBdr>
        <w:top w:val="none" w:sz="0" w:space="0" w:color="auto"/>
        <w:left w:val="none" w:sz="0" w:space="0" w:color="auto"/>
        <w:bottom w:val="none" w:sz="0" w:space="0" w:color="auto"/>
        <w:right w:val="none" w:sz="0" w:space="0" w:color="auto"/>
      </w:divBdr>
    </w:div>
    <w:div w:id="20250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a.gov.rs/tekst/1229/najcesca-pitanja-i-odgovori.php"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file:///C:\Users\Nenad\Downloads\www.nsa.gov.r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file:///C:\Users\Nenad\Downloads\termini.sertifikati@ns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sa.gov.rs/extfile/sr/2244/Model_zahteva_za_izd_sertifikata_pl.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file:///C:\Users\Nenad\Downloads\online.konsultacije@nsa.gov.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sa.gov.rs/extfile/sr/3753/personalna_bezbednost_infolist.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E02F-A8AE-4623-8FA1-B935800F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NSA</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Zeljko Randjelovic</dc:creator>
  <cp:lastModifiedBy>Bojana</cp:lastModifiedBy>
  <cp:revision>2</cp:revision>
  <cp:lastPrinted>2024-07-31T07:07:00Z</cp:lastPrinted>
  <dcterms:created xsi:type="dcterms:W3CDTF">2024-08-19T07:41:00Z</dcterms:created>
  <dcterms:modified xsi:type="dcterms:W3CDTF">2024-08-19T07:41:00Z</dcterms:modified>
</cp:coreProperties>
</file>